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rPr>
          <w:rFonts w:ascii="黑体" w:hAnsi="宋体" w:eastAsia="黑体"/>
          <w:color w:val="000000"/>
          <w:sz w:val="44"/>
        </w:rPr>
      </w:pPr>
      <w:r>
        <w:rPr>
          <w:rFonts w:hint="eastAsia" w:ascii="黑体" w:hAnsi="宋体" w:eastAsia="黑体"/>
          <w:color w:val="000000"/>
          <w:sz w:val="44"/>
        </w:rPr>
        <w:t>项目编号：LSRY-ZB2021-S059</w:t>
      </w:r>
    </w:p>
    <w:p>
      <w:pPr>
        <w:tabs>
          <w:tab w:val="left" w:pos="1560"/>
          <w:tab w:val="left" w:pos="3261"/>
        </w:tabs>
        <w:spacing w:line="700" w:lineRule="exact"/>
        <w:ind w:right="880" w:firstLine="440" w:firstLineChars="100"/>
        <w:rPr>
          <w:rFonts w:ascii="黑体" w:hAnsi="宋体" w:eastAsia="黑体"/>
          <w:b/>
          <w:color w:val="000000"/>
          <w:sz w:val="44"/>
          <w:szCs w:val="44"/>
        </w:rPr>
      </w:pPr>
      <w:r>
        <w:rPr>
          <w:rFonts w:hint="eastAsia" w:ascii="黑体" w:hAnsi="宋体" w:eastAsia="黑体"/>
          <w:color w:val="000000"/>
          <w:sz w:val="44"/>
        </w:rPr>
        <w:t>项目名称：医用气体</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w:t>
      </w:r>
      <w:r>
        <w:rPr>
          <w:rFonts w:hint="eastAsia" w:ascii="黑体" w:hAnsi="宋体" w:eastAsia="黑体"/>
          <w:color w:val="000000"/>
          <w:sz w:val="44"/>
          <w:lang w:val="en-US" w:eastAsia="zh-CN"/>
        </w:rPr>
        <w:t>8</w:t>
      </w:r>
      <w:r>
        <w:rPr>
          <w:rFonts w:hint="eastAsia" w:ascii="黑体" w:hAnsi="宋体" w:eastAsia="黑体"/>
          <w:color w:val="000000"/>
          <w:sz w:val="44"/>
        </w:rPr>
        <w:t>月</w:t>
      </w:r>
      <w:r>
        <w:rPr>
          <w:rFonts w:hint="eastAsia" w:ascii="黑体" w:hAnsi="宋体" w:eastAsia="黑体"/>
          <w:color w:val="000000"/>
          <w:sz w:val="44"/>
          <w:lang w:val="en-US" w:eastAsia="zh-CN"/>
        </w:rPr>
        <w:t>9</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ascii="宋体" w:hAnsi="宋体" w:cs="宋体"/>
          <w:b/>
          <w:bCs/>
          <w:color w:val="000000"/>
          <w:sz w:val="30"/>
          <w:szCs w:val="30"/>
          <w:highlight w:val="white"/>
        </w:rPr>
      </w:pPr>
      <w:r>
        <w:rPr>
          <w:rFonts w:hint="eastAsia" w:ascii="宋体" w:hAnsi="宋体" w:cs="宋体"/>
          <w:b/>
          <w:bCs/>
          <w:color w:val="000000"/>
          <w:sz w:val="30"/>
          <w:szCs w:val="30"/>
          <w:highlight w:val="white"/>
        </w:rPr>
        <w:t>第一部分 询价邀请函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医用气体项目通过最低价评标法进行采购事宜，</w:t>
      </w:r>
      <w:r>
        <w:rPr>
          <w:rFonts w:hint="eastAsia" w:ascii="宋体" w:hAnsi="宋体" w:cs="宋体"/>
          <w:color w:val="000000"/>
          <w:sz w:val="24"/>
          <w:szCs w:val="24"/>
        </w:rPr>
        <w:t>相关采购事宜如下：</w:t>
      </w:r>
    </w:p>
    <w:p>
      <w:pPr>
        <w:spacing w:line="400" w:lineRule="exact"/>
        <w:rPr>
          <w:rFonts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项目编号：LSRY-ZB2021-S059</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项目名称：医用气体项目</w:t>
      </w:r>
    </w:p>
    <w:p>
      <w:pPr>
        <w:spacing w:line="400" w:lineRule="exact"/>
        <w:ind w:firstLine="600" w:firstLineChars="250"/>
        <w:rPr>
          <w:rFonts w:ascii="宋体" w:hAnsi="宋体" w:cs="宋体"/>
          <w:color w:val="000000"/>
          <w:sz w:val="24"/>
          <w:szCs w:val="24"/>
          <w:highlight w:val="white"/>
        </w:rPr>
      </w:pPr>
      <w:r>
        <w:rPr>
          <w:sz w:val="24"/>
          <w:szCs w:val="32"/>
        </w:rPr>
        <w:t>本项目的</w:t>
      </w:r>
      <w:r>
        <w:rPr>
          <w:rFonts w:hint="eastAsia"/>
          <w:sz w:val="24"/>
          <w:szCs w:val="32"/>
        </w:rPr>
        <w:t>医用气体包括（但不限于）：医用液氧、医用瓶装氧、二氧化碳、氮气、氩气、多功能气体等。</w:t>
      </w:r>
    </w:p>
    <w:p>
      <w:pPr>
        <w:spacing w:line="400" w:lineRule="exact"/>
        <w:ind w:firstLine="600" w:firstLineChars="250"/>
        <w:rPr>
          <w:rFonts w:hint="eastAsia" w:eastAsia="宋体"/>
          <w:lang w:val="en-US"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详见《第三部分 采购需求》</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此项目的最高限价为综合单价限价（《第三部分：采购需求》内六项品目的单价总计）。</w:t>
      </w:r>
    </w:p>
    <w:p>
      <w:pPr>
        <w:spacing w:line="400" w:lineRule="exact"/>
        <w:rPr>
          <w:rFonts w:ascii="宋体" w:hAnsi="宋体" w:cs="宋体"/>
          <w:color w:val="000000"/>
          <w:sz w:val="24"/>
          <w:szCs w:val="24"/>
          <w:highlight w:val="white"/>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rPr>
        <w:t>（</w:t>
      </w:r>
      <w:r>
        <w:rPr>
          <w:rFonts w:hint="eastAsia" w:ascii="宋体" w:hAnsi="宋体" w:cs="宋体"/>
          <w:color w:val="000000"/>
          <w:sz w:val="24"/>
          <w:szCs w:val="24"/>
          <w:highlight w:val="yellow"/>
        </w:rPr>
        <w:t>供应商必须提供以下资质证明材料在响应文件内</w:t>
      </w:r>
      <w:r>
        <w:rPr>
          <w:rFonts w:hint="eastAsia" w:ascii="宋体" w:hAnsi="宋体" w:cs="宋体"/>
          <w:color w:val="000000"/>
          <w:sz w:val="24"/>
          <w:szCs w:val="24"/>
          <w:highlight w:val="yellow"/>
          <w:lang w:eastAsia="zh-CN"/>
        </w:rPr>
        <w:t>，如不提供或少提供视为无效投标</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1、具有独立承担民事责任的能力,提供营业执照、经营许可证，经营备案凭证等证明文件；包含与此项目相关的范围；</w:t>
      </w:r>
    </w:p>
    <w:p>
      <w:pPr>
        <w:spacing w:line="400" w:lineRule="exact"/>
        <w:ind w:firstLine="600" w:firstLineChars="250"/>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《危化品经营许可证》、《气瓶充装许可证》，</w:t>
      </w:r>
    </w:p>
    <w:p>
      <w:pPr>
        <w:spacing w:line="400" w:lineRule="exact"/>
        <w:ind w:firstLine="600" w:firstLineChars="250"/>
        <w:rPr>
          <w:rFonts w:hint="eastAsia" w:ascii="宋体" w:hAnsi="宋体" w:cs="宋体"/>
          <w:color w:val="000000"/>
          <w:sz w:val="24"/>
          <w:szCs w:val="24"/>
          <w:lang w:val="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配送单位须具有运输资质，如有《危险品道路运输经营许可证》，可提供；</w:t>
      </w:r>
    </w:p>
    <w:p>
      <w:pPr>
        <w:pStyle w:val="2"/>
        <w:ind w:firstLine="480" w:firstLineChars="200"/>
        <w:rPr>
          <w:rFonts w:hint="eastAsia" w:eastAsia="宋体"/>
          <w:lang w:val="en-US" w:eastAsia="zh-CN"/>
        </w:rPr>
      </w:pPr>
      <w:r>
        <w:rPr>
          <w:rFonts w:hint="eastAsia" w:ascii="宋体" w:hAnsi="宋体" w:cs="宋体"/>
          <w:color w:val="000000"/>
          <w:sz w:val="24"/>
          <w:szCs w:val="24"/>
          <w:lang w:val="en-US" w:eastAsia="zh-CN"/>
        </w:rPr>
        <w:t>4、经营企业：《药品经营许可证》；生产企业：《药品生产许可证》、《药品注册批件》</w:t>
      </w:r>
    </w:p>
    <w:p>
      <w:pPr>
        <w:spacing w:line="400" w:lineRule="exact"/>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、质量保证协议书（格式自拟）；</w:t>
      </w:r>
    </w:p>
    <w:p>
      <w:pPr>
        <w:pStyle w:val="2"/>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未发生过气体制备、存储及运输安全事故的声明函（格式自拟）；</w:t>
      </w:r>
    </w:p>
    <w:p>
      <w:pPr>
        <w:pStyle w:val="2"/>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供应我院产品出现因供应商误操作、质量问题等发生安全事故承担事故责任的承诺函（格式自拟）；</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8、</w:t>
      </w:r>
      <w:r>
        <w:rPr>
          <w:rFonts w:hint="eastAsia" w:ascii="宋体" w:hAnsi="宋体" w:cs="宋体"/>
          <w:color w:val="000000"/>
          <w:sz w:val="24"/>
          <w:szCs w:val="24"/>
          <w:highlight w:val="white"/>
        </w:rPr>
        <w:t>企业信用信息：供应商通过“信用中国</w:t>
      </w:r>
      <w:bookmarkStart w:id="1" w:name="_GoBack"/>
      <w:bookmarkEnd w:id="1"/>
      <w:r>
        <w:rPr>
          <w:rFonts w:hint="eastAsia" w:ascii="宋体" w:hAnsi="宋体" w:cs="宋体"/>
          <w:color w:val="000000"/>
          <w:sz w:val="24"/>
          <w:szCs w:val="24"/>
          <w:highlight w:val="white"/>
        </w:rPr>
        <w:t>”网站（www.creditchina.gov.cn）、中国政府采购网（www.ccgp.gov.cn）、“信用中国（江苏）”网站（www.jscredit.cn）等渠道查询的信用记录网页截图并加盖公章；（三选一）；</w:t>
      </w:r>
    </w:p>
    <w:p>
      <w:pPr>
        <w:spacing w:line="400" w:lineRule="exact"/>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3、三份（一正二副）。</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lang w:eastAsia="zh-CN"/>
        </w:rPr>
        <w:t>三、</w:t>
      </w:r>
      <w:r>
        <w:rPr>
          <w:rFonts w:hint="eastAsia" w:ascii="宋体" w:hAnsi="宋体" w:cs="宋体"/>
          <w:b/>
          <w:bCs/>
          <w:color w:val="000000"/>
          <w:sz w:val="24"/>
          <w:szCs w:val="24"/>
          <w:highlight w:val="white"/>
        </w:rPr>
        <w:t>拒绝下述供应商参加本次采购活动：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、本项目不组织现场勘探，供应商自行考虑相关因素。</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四</w:t>
      </w:r>
      <w:r>
        <w:rPr>
          <w:rFonts w:hint="eastAsia" w:cs="宋体" w:asciiTheme="minorEastAsia" w:hAnsiTheme="minorEastAsia" w:eastAsiaTheme="minorEastAsia"/>
          <w:b/>
          <w:sz w:val="24"/>
          <w:szCs w:val="24"/>
          <w:highlight w:val="white"/>
        </w:rPr>
        <w:t>、询价时间及地点</w:t>
      </w:r>
    </w:p>
    <w:p>
      <w:pPr>
        <w:spacing w:line="400" w:lineRule="exact"/>
        <w:ind w:firstLine="240" w:firstLineChars="1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询价时间：2021.</w:t>
      </w:r>
      <w:r>
        <w:rPr>
          <w:rFonts w:hint="eastAsia" w:cs="宋体" w:asciiTheme="minorEastAsia" w:hAnsiTheme="minorEastAsia" w:eastAsiaTheme="minorEastAsia"/>
          <w:sz w:val="24"/>
          <w:szCs w:val="24"/>
          <w:lang w:val="en-US" w:eastAsia="zh-CN"/>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13上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rPr>
        <w:t>询价地点：溧水区人民医院门诊三楼东侧小会议室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六</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七</w:t>
      </w:r>
      <w:r>
        <w:rPr>
          <w:rFonts w:hint="eastAsia" w:cs="宋体" w:asciiTheme="minorEastAsia" w:hAnsiTheme="minorEastAsia" w:eastAsiaTheme="minorEastAsia"/>
          <w:b/>
          <w:bCs/>
          <w:iCs/>
          <w:sz w:val="24"/>
          <w:szCs w:val="24"/>
        </w:rPr>
        <w:t>、供应商如因个人原因不能参与此次项目询价，需在</w:t>
      </w:r>
      <w:r>
        <w:rPr>
          <w:rFonts w:hint="eastAsia" w:cs="宋体" w:asciiTheme="minorEastAsia" w:hAnsiTheme="minorEastAsia" w:eastAsiaTheme="minorEastAsia"/>
          <w:b/>
          <w:bCs/>
          <w:iCs/>
          <w:sz w:val="24"/>
          <w:szCs w:val="24"/>
          <w:lang w:eastAsia="zh-CN"/>
        </w:rPr>
        <w:t>询价会</w:t>
      </w:r>
      <w:r>
        <w:rPr>
          <w:rFonts w:hint="eastAsia" w:cs="宋体" w:asciiTheme="minorEastAsia" w:hAnsiTheme="minorEastAsia" w:eastAsiaTheme="minorEastAsia"/>
          <w:b/>
          <w:bCs/>
          <w:iCs/>
          <w:sz w:val="24"/>
          <w:szCs w:val="24"/>
        </w:rPr>
        <w:t>之日前</w:t>
      </w:r>
      <w:r>
        <w:rPr>
          <w:rFonts w:hint="eastAsia" w:cs="宋体" w:asciiTheme="minorEastAsia" w:hAnsiTheme="minorEastAsia" w:eastAsiaTheme="minorEastAsia"/>
          <w:b/>
          <w:bCs/>
          <w:iCs/>
          <w:sz w:val="24"/>
          <w:szCs w:val="24"/>
          <w:lang w:eastAsia="zh-CN"/>
        </w:rPr>
        <w:t>一</w:t>
      </w:r>
      <w:r>
        <w:rPr>
          <w:rFonts w:hint="eastAsia" w:cs="宋体" w:asciiTheme="minorEastAsia" w:hAnsiTheme="minorEastAsia" w:eastAsiaTheme="minorEastAsia"/>
          <w:b/>
          <w:bCs/>
          <w:iCs/>
          <w:sz w:val="24"/>
          <w:szCs w:val="24"/>
        </w:rPr>
        <w:t>天发说明函至人民医院邮箱（168673332@qq.com）。不接收临时口头说明。否则进入人民医院失信名单。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w:t>
      </w:r>
      <w:r>
        <w:rPr>
          <w:rFonts w:hint="eastAsia" w:cs="宋体" w:asciiTheme="minorEastAsia" w:hAnsiTheme="minorEastAsia" w:eastAsiaTheme="minorEastAsia"/>
          <w:bCs/>
          <w:iCs/>
          <w:sz w:val="24"/>
          <w:szCs w:val="24"/>
          <w:highlight w:val="white"/>
          <w:lang w:val="en-US" w:eastAsia="zh-CN"/>
        </w:rPr>
        <w:t>8</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9</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（1）公司（单位）概况；</w:t>
      </w:r>
    </w:p>
    <w:p>
      <w:pPr>
        <w:spacing w:line="400" w:lineRule="exact"/>
        <w:ind w:firstLine="480" w:firstLineChars="200"/>
        <w:rPr>
          <w:sz w:val="24"/>
        </w:rPr>
      </w:pPr>
      <w:r>
        <w:rPr>
          <w:rFonts w:hint="eastAsia"/>
          <w:sz w:val="24"/>
        </w:rPr>
        <w:t>（2）在中华人民共和国境内注册的法人或其他组织，营业执照中须包含本采购项目所需经营范围，三证合一营业执照副本（询价文件中附复印件）；</w:t>
      </w:r>
    </w:p>
    <w:p>
      <w:pPr>
        <w:spacing w:line="400" w:lineRule="exact"/>
        <w:ind w:firstLine="480" w:firstLineChars="200"/>
        <w:rPr>
          <w:sz w:val="24"/>
        </w:rPr>
      </w:pPr>
      <w:r>
        <w:rPr>
          <w:rFonts w:hint="eastAsia"/>
          <w:sz w:val="24"/>
        </w:rPr>
        <w:t>（3）符合《中华人民共和国采购法》第二十二条规定的条件；</w:t>
      </w:r>
    </w:p>
    <w:p>
      <w:pPr>
        <w:spacing w:line="400" w:lineRule="exact"/>
        <w:ind w:firstLine="480" w:firstLineChars="200"/>
        <w:rPr>
          <w:sz w:val="24"/>
        </w:rPr>
      </w:pPr>
      <w:r>
        <w:rPr>
          <w:rFonts w:hint="eastAsia"/>
          <w:sz w:val="24"/>
        </w:rPr>
        <w:t>（4）询价人资格的授权：如果询价人代表不是法人代表，则须持有授权委托书；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6</w:t>
      </w:r>
      <w:r>
        <w:rPr>
          <w:rFonts w:hint="eastAsia" w:ascii="宋体" w:hAnsi="宋体" w:cs="宋体"/>
          <w:color w:val="000000"/>
          <w:kern w:val="0"/>
          <w:sz w:val="24"/>
          <w:szCs w:val="24"/>
          <w:lang w:val="zh-CN"/>
        </w:rPr>
        <w:t>）与省内医院或企业合作的合同（含配置清单）或中标通知书（含配置清单）复印件加盖公章；</w:t>
      </w:r>
      <w:r>
        <w:rPr>
          <w:rFonts w:hint="eastAsia" w:ascii="宋体" w:hAnsi="宋体" w:cs="宋体"/>
          <w:color w:val="000000"/>
          <w:sz w:val="24"/>
          <w:szCs w:val="24"/>
          <w:highlight w:val="white"/>
        </w:rPr>
        <w:t>企业印章、随货同行单（票）样式；销售出库单；</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rPr>
        <w:t>（7）</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（8）参加政府采购活动近三年内（成立时间不足三年的，自成立时间起），在经营服务活动中无重大违法记录说明；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（10）具备履行合同所必需的设备和专业技术能力的声明；</w:t>
      </w:r>
    </w:p>
    <w:p>
      <w:pPr>
        <w:spacing w:line="400" w:lineRule="exact"/>
        <w:ind w:firstLine="480" w:firstLineChars="200"/>
        <w:rPr>
          <w:sz w:val="24"/>
        </w:rPr>
      </w:pPr>
      <w:r>
        <w:rPr>
          <w:rFonts w:hint="eastAsia"/>
          <w:sz w:val="24"/>
        </w:rPr>
        <w:t>（11）本询价文件规定的其他资格证明文件；</w:t>
      </w:r>
    </w:p>
    <w:p>
      <w:pPr>
        <w:spacing w:line="400" w:lineRule="exact"/>
        <w:ind w:firstLine="480" w:firstLineChars="200"/>
        <w:rPr>
          <w:sz w:val="24"/>
        </w:rPr>
      </w:pPr>
      <w:r>
        <w:rPr>
          <w:rFonts w:hint="eastAsia"/>
          <w:sz w:val="24"/>
        </w:rPr>
        <w:t>（12）询价人认为需要提供的其他证明文件。</w:t>
      </w:r>
    </w:p>
    <w:p>
      <w:pPr>
        <w:spacing w:line="400" w:lineRule="exact"/>
        <w:rPr>
          <w:sz w:val="24"/>
        </w:rPr>
      </w:pPr>
      <w:r>
        <w:rPr>
          <w:rFonts w:hint="eastAsia"/>
          <w:sz w:val="24"/>
        </w:rPr>
        <w:t>2.3 其他（</w:t>
      </w:r>
      <w:r>
        <w:rPr>
          <w:rFonts w:hint="eastAsia"/>
          <w:sz w:val="24"/>
          <w:highlight w:val="yellow"/>
          <w:u w:val="single"/>
        </w:rPr>
        <w:t>如不提供响应表即视为无效投标</w:t>
      </w:r>
      <w:r>
        <w:rPr>
          <w:rFonts w:hint="eastAsia"/>
          <w:sz w:val="24"/>
        </w:rPr>
        <w:t>）</w:t>
      </w:r>
    </w:p>
    <w:p>
      <w:pPr>
        <w:spacing w:line="400" w:lineRule="exact"/>
        <w:ind w:firstLine="480" w:firstLineChars="200"/>
        <w:rPr>
          <w:sz w:val="24"/>
        </w:rPr>
      </w:pPr>
      <w:r>
        <w:rPr>
          <w:rFonts w:hint="eastAsia"/>
          <w:sz w:val="24"/>
        </w:rPr>
        <w:t>（1）服务响应表；</w:t>
      </w:r>
    </w:p>
    <w:p>
      <w:pPr>
        <w:spacing w:line="400" w:lineRule="exact"/>
        <w:ind w:firstLine="480" w:firstLineChars="200"/>
        <w:rPr>
          <w:sz w:val="24"/>
        </w:rPr>
      </w:pPr>
      <w:r>
        <w:rPr>
          <w:rFonts w:hint="eastAsia"/>
          <w:sz w:val="24"/>
        </w:rPr>
        <w:t>（2）商务响应表；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ind w:firstLine="480" w:firstLineChars="200"/>
        <w:rPr>
          <w:sz w:val="24"/>
          <w:szCs w:val="32"/>
        </w:rPr>
      </w:pPr>
      <w:r>
        <w:rPr>
          <w:rFonts w:hint="eastAsia"/>
          <w:sz w:val="24"/>
          <w:szCs w:val="32"/>
        </w:rPr>
        <w:t>本项目价格</w:t>
      </w:r>
      <w:r>
        <w:rPr>
          <w:sz w:val="24"/>
          <w:szCs w:val="32"/>
        </w:rPr>
        <w:t>包括产品货款、人工费、材料费、质检(自检)费、运输费装卸费、检测费年检费验收费、所有医用</w:t>
      </w:r>
      <w:r>
        <w:rPr>
          <w:rFonts w:hint="eastAsia"/>
          <w:sz w:val="24"/>
          <w:szCs w:val="32"/>
        </w:rPr>
        <w:t>气体</w:t>
      </w:r>
      <w:r>
        <w:rPr>
          <w:sz w:val="24"/>
          <w:szCs w:val="32"/>
        </w:rPr>
        <w:t>站内所有设备的维护(含安全阀、仪表校验)维修费、管理费、税费及售后服务费用等完成本项目所需的一切费用。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三份，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rPr>
          <w:rFonts w:ascii="仿宋" w:hAnsi="仿宋" w:eastAsia="仿宋"/>
          <w:sz w:val="24"/>
          <w:szCs w:val="24"/>
        </w:rPr>
      </w:pPr>
    </w:p>
    <w:p>
      <w:pPr>
        <w:spacing w:line="400" w:lineRule="exact"/>
        <w:rPr>
          <w:rFonts w:asciiTheme="minorEastAsia" w:hAnsiTheme="minorEastAsia" w:eastAsiaTheme="minorEastAsia" w:cstheme="minorEastAsia"/>
          <w:b/>
          <w:sz w:val="24"/>
          <w:szCs w:val="24"/>
        </w:rPr>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第三部分 采购需求及成交标准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rPr>
        <w:t>满足采购文件实质性要求，且报价最低的供应商成交。不再进行二次报价。如最低价资质或服务承诺等实质性要求不满足采购文件要求，审核第二低价，以此类推得出最终供应商。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lang w:val="zh-CN"/>
        </w:rPr>
        <w:t>在采购过程中符合竞争要求的供应商不足3家的应当予以废标。</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二、服务内容</w:t>
      </w: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1676" w:type="dxa"/>
          </w:tcPr>
          <w:p>
            <w:pPr>
              <w:jc w:val="center"/>
              <w:rPr>
                <w:b/>
                <w:bCs/>
              </w:rPr>
            </w:pPr>
            <w:r>
              <w:rPr>
                <w:rFonts w:hint="eastAsia"/>
                <w:b/>
                <w:bCs/>
              </w:rPr>
              <w:t>单价限价（元）</w:t>
            </w:r>
          </w:p>
        </w:tc>
        <w:tc>
          <w:tcPr>
            <w:tcW w:w="1676" w:type="dxa"/>
          </w:tcPr>
          <w:p>
            <w:pPr>
              <w:jc w:val="center"/>
              <w:rPr>
                <w:b/>
                <w:bCs/>
              </w:rPr>
            </w:pPr>
            <w:r>
              <w:rPr>
                <w:rFonts w:hint="eastAsia"/>
                <w:b/>
                <w:bCs/>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1676" w:type="dxa"/>
          </w:tcPr>
          <w:p>
            <w:pPr>
              <w:jc w:val="center"/>
            </w:pPr>
            <w:r>
              <w:rPr>
                <w:rFonts w:hint="eastAsia"/>
              </w:rPr>
              <w:t>1950</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1676" w:type="dxa"/>
          </w:tcPr>
          <w:p>
            <w:pPr>
              <w:jc w:val="center"/>
            </w:pPr>
            <w:r>
              <w:rPr>
                <w:rFonts w:hint="eastAsia"/>
              </w:rPr>
              <w:t>41</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1676" w:type="dxa"/>
          </w:tcPr>
          <w:p>
            <w:pPr>
              <w:jc w:val="center"/>
            </w:pPr>
            <w:r>
              <w:rPr>
                <w:rFonts w:hint="eastAsia"/>
              </w:rPr>
              <w:t>250</w:t>
            </w:r>
          </w:p>
        </w:tc>
        <w:tc>
          <w:tcPr>
            <w:tcW w:w="1676" w:type="dxa"/>
          </w:tcPr>
          <w:p>
            <w:pPr>
              <w:jc w:val="center"/>
            </w:pPr>
            <w:r>
              <w:rPr>
                <w:rFonts w:hint="eastAsia"/>
              </w:rPr>
              <w:t>手术室、检验科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1676" w:type="dxa"/>
          </w:tcPr>
          <w:p>
            <w:pPr>
              <w:jc w:val="center"/>
            </w:pPr>
            <w:r>
              <w:rPr>
                <w:rFonts w:hint="eastAsia"/>
              </w:rPr>
              <w:t>380</w:t>
            </w:r>
          </w:p>
        </w:tc>
        <w:tc>
          <w:tcPr>
            <w:tcW w:w="1676" w:type="dxa"/>
          </w:tcPr>
          <w:p>
            <w:pPr>
              <w:jc w:val="center"/>
            </w:pPr>
            <w:r>
              <w:rPr>
                <w:rFonts w:hint="eastAsia"/>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1676" w:type="dxa"/>
          </w:tcPr>
          <w:p>
            <w:pPr>
              <w:ind w:firstLine="630" w:firstLineChars="300"/>
            </w:pPr>
            <w:r>
              <w:rPr>
                <w:rFonts w:hint="eastAsia"/>
              </w:rPr>
              <w:t>180</w:t>
            </w:r>
          </w:p>
        </w:tc>
        <w:tc>
          <w:tcPr>
            <w:tcW w:w="1676" w:type="dxa"/>
          </w:tcPr>
          <w:p>
            <w:r>
              <w:rPr>
                <w:rFonts w:hint="eastAsia"/>
              </w:rPr>
              <w:t>手术室、消化科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1676" w:type="dxa"/>
          </w:tcPr>
          <w:p>
            <w:pPr>
              <w:jc w:val="center"/>
            </w:pPr>
            <w:r>
              <w:rPr>
                <w:rFonts w:hint="eastAsia"/>
              </w:rPr>
              <w:t>1620</w:t>
            </w:r>
          </w:p>
        </w:tc>
        <w:tc>
          <w:tcPr>
            <w:tcW w:w="1676" w:type="dxa"/>
          </w:tcPr>
          <w:p>
            <w:pPr>
              <w:jc w:val="center"/>
            </w:pPr>
            <w:r>
              <w:rPr>
                <w:rFonts w:hint="eastAsia"/>
              </w:rPr>
              <w:t>呼吸科</w:t>
            </w:r>
          </w:p>
        </w:tc>
      </w:tr>
    </w:tbl>
    <w:p>
      <w:pPr>
        <w:numPr>
          <w:ilvl w:val="0"/>
          <w:numId w:val="2"/>
        </w:numPr>
        <w:spacing w:line="400" w:lineRule="exact"/>
        <w:ind w:firstLine="420" w:firstLineChars="175"/>
        <w:rPr>
          <w:sz w:val="24"/>
          <w:szCs w:val="32"/>
        </w:rPr>
      </w:pPr>
      <w:r>
        <w:rPr>
          <w:rFonts w:hint="eastAsia"/>
          <w:sz w:val="24"/>
          <w:szCs w:val="32"/>
        </w:rPr>
        <w:t>本项目价格</w:t>
      </w:r>
      <w:r>
        <w:rPr>
          <w:sz w:val="24"/>
          <w:szCs w:val="32"/>
        </w:rPr>
        <w:t>包括产品货款、</w:t>
      </w:r>
      <w:r>
        <w:rPr>
          <w:rFonts w:hint="eastAsia"/>
          <w:sz w:val="24"/>
          <w:szCs w:val="32"/>
          <w:lang w:eastAsia="zh-CN"/>
        </w:rPr>
        <w:t>气瓶、</w:t>
      </w:r>
      <w:r>
        <w:rPr>
          <w:sz w:val="24"/>
          <w:szCs w:val="32"/>
        </w:rPr>
        <w:t>人工费、材料费、质检(自检)费、运输费装卸费、检测费年检费验收费、所有医用</w:t>
      </w:r>
      <w:r>
        <w:rPr>
          <w:rFonts w:hint="eastAsia"/>
          <w:sz w:val="24"/>
          <w:szCs w:val="32"/>
        </w:rPr>
        <w:t>液氧</w:t>
      </w:r>
      <w:r>
        <w:rPr>
          <w:sz w:val="24"/>
          <w:szCs w:val="32"/>
        </w:rPr>
        <w:t>站内所有设备的维护(含安全阀、仪表校验)维修费、管理费、税费及售后服务费用等完成本项目所需的一切费用。</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报价单模板请参考《第四部分：询价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2"/>
        <w:rPr>
          <w:rFonts w:hint="eastAsia" w:asciiTheme="minorEastAsia" w:hAnsiTheme="minorEastAsia" w:eastAsiaTheme="minorEastAsia" w:cstheme="minorEastAsia"/>
          <w:b/>
          <w:sz w:val="24"/>
          <w:szCs w:val="24"/>
        </w:rPr>
      </w:pP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3234" w:type="dxa"/>
          </w:tcPr>
          <w:p>
            <w:pPr>
              <w:jc w:val="center"/>
              <w:rPr>
                <w:rFonts w:hint="eastAsia" w:eastAsia="宋体"/>
                <w:b/>
                <w:bCs/>
                <w:lang w:eastAsia="zh-CN"/>
              </w:rPr>
            </w:pPr>
            <w:r>
              <w:rPr>
                <w:rFonts w:hint="eastAsia"/>
                <w:b/>
                <w:bCs/>
                <w:lang w:eastAsia="zh-CN"/>
              </w:rPr>
              <w:t>年度用量（</w:t>
            </w:r>
            <w:r>
              <w:rPr>
                <w:rFonts w:hint="eastAsia"/>
                <w:b/>
                <w:bCs/>
                <w:lang w:val="en-US" w:eastAsia="zh-CN"/>
              </w:rPr>
              <w:t>2020.7-2021.7</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3234" w:type="dxa"/>
          </w:tcPr>
          <w:p>
            <w:pPr>
              <w:jc w:val="center"/>
              <w:rPr>
                <w:rFonts w:hint="default" w:eastAsia="宋体"/>
                <w:lang w:val="en-US" w:eastAsia="zh-CN"/>
              </w:rPr>
            </w:pPr>
            <w:r>
              <w:rPr>
                <w:rFonts w:hint="eastAsia"/>
                <w:lang w:val="en-US" w:eastAsia="zh-CN"/>
              </w:rPr>
              <w:t>453.96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3234" w:type="dxa"/>
          </w:tcPr>
          <w:p>
            <w:pPr>
              <w:jc w:val="center"/>
              <w:rPr>
                <w:rFonts w:hint="eastAsia" w:eastAsia="宋体"/>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3234" w:type="dxa"/>
          </w:tcPr>
          <w:p>
            <w:pPr>
              <w:ind w:firstLine="1470" w:firstLineChars="700"/>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3234" w:type="dxa"/>
          </w:tcPr>
          <w:p>
            <w:pPr>
              <w:ind w:firstLine="1470" w:firstLineChars="700"/>
              <w:rPr>
                <w:rFonts w:hint="eastAsia" w:eastAsia="宋体"/>
                <w:lang w:val="en-US" w:eastAsia="zh-CN"/>
              </w:rPr>
            </w:pPr>
            <w:r>
              <w:rPr>
                <w:rFonts w:hint="eastAsia"/>
                <w:lang w:val="en-US" w:eastAsia="zh-CN"/>
              </w:rPr>
              <w:t>2</w:t>
            </w:r>
          </w:p>
        </w:tc>
      </w:tr>
    </w:tbl>
    <w:p>
      <w:pPr>
        <w:pStyle w:val="2"/>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注：以上用量为参考年用量，实际用量按实结算。</w:t>
      </w:r>
    </w:p>
    <w:p>
      <w:pPr>
        <w:pStyle w:val="43"/>
        <w:spacing w:line="400" w:lineRule="exact"/>
        <w:ind w:right="-351"/>
        <w:rPr>
          <w:rFonts w:hint="eastAsia"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三、服务条款</w:t>
      </w:r>
    </w:p>
    <w:p>
      <w:pPr>
        <w:spacing w:line="400" w:lineRule="exact"/>
        <w:ind w:firstLine="420" w:firstLineChars="175"/>
        <w:rPr>
          <w:sz w:val="24"/>
          <w:szCs w:val="32"/>
        </w:rPr>
      </w:pPr>
      <w:r>
        <w:rPr>
          <w:rFonts w:hint="eastAsia"/>
          <w:sz w:val="24"/>
          <w:szCs w:val="32"/>
        </w:rPr>
        <w:t>1</w:t>
      </w:r>
      <w:r>
        <w:rPr>
          <w:sz w:val="24"/>
          <w:szCs w:val="32"/>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sz w:val="24"/>
          <w:szCs w:val="32"/>
        </w:rPr>
        <w:t>一切质量纠纷问题归由供应商负责。</w:t>
      </w:r>
    </w:p>
    <w:p>
      <w:pPr>
        <w:spacing w:line="400" w:lineRule="exact"/>
        <w:ind w:firstLine="420" w:firstLineChars="175"/>
        <w:rPr>
          <w:sz w:val="24"/>
          <w:szCs w:val="32"/>
        </w:rPr>
      </w:pPr>
      <w:r>
        <w:rPr>
          <w:rFonts w:hint="eastAsia"/>
          <w:sz w:val="24"/>
          <w:szCs w:val="32"/>
        </w:rPr>
        <w:t>2</w:t>
      </w:r>
      <w:r>
        <w:rPr>
          <w:sz w:val="24"/>
          <w:szCs w:val="32"/>
        </w:rPr>
        <w:t>、医用气体必须符合国家相关标准，在正常使用情况下，能确保运输、贮存、使用安全，并保证不会对相关设施如储罐、输气管道等造成不良影响。</w:t>
      </w:r>
    </w:p>
    <w:p>
      <w:pPr>
        <w:spacing w:line="400" w:lineRule="exact"/>
        <w:ind w:firstLine="420" w:firstLineChars="175"/>
        <w:rPr>
          <w:sz w:val="24"/>
          <w:szCs w:val="32"/>
        </w:rPr>
      </w:pPr>
      <w:r>
        <w:rPr>
          <w:rFonts w:hint="eastAsia"/>
          <w:sz w:val="24"/>
          <w:szCs w:val="32"/>
        </w:rPr>
        <w:t>3</w:t>
      </w:r>
      <w:r>
        <w:rPr>
          <w:sz w:val="24"/>
          <w:szCs w:val="32"/>
        </w:rPr>
        <w:t>、所供医用气体必须有质量检验证明以及合格证</w:t>
      </w:r>
      <w:r>
        <w:rPr>
          <w:rFonts w:hint="eastAsia"/>
          <w:sz w:val="24"/>
          <w:szCs w:val="32"/>
        </w:rPr>
        <w:t>，并及时提供给采购人</w:t>
      </w:r>
      <w:r>
        <w:rPr>
          <w:sz w:val="24"/>
          <w:szCs w:val="32"/>
        </w:rPr>
        <w:t>。</w:t>
      </w:r>
    </w:p>
    <w:p>
      <w:pPr>
        <w:spacing w:line="400" w:lineRule="exact"/>
        <w:ind w:firstLine="420" w:firstLineChars="175"/>
        <w:rPr>
          <w:sz w:val="24"/>
          <w:szCs w:val="32"/>
        </w:rPr>
      </w:pPr>
      <w:r>
        <w:rPr>
          <w:rFonts w:hint="eastAsia"/>
          <w:sz w:val="24"/>
          <w:szCs w:val="32"/>
        </w:rPr>
        <w:t>4、</w:t>
      </w:r>
      <w:r>
        <w:rPr>
          <w:sz w:val="24"/>
          <w:szCs w:val="32"/>
        </w:rPr>
        <w:t>中标人</w:t>
      </w:r>
      <w:r>
        <w:rPr>
          <w:rFonts w:hint="eastAsia"/>
          <w:sz w:val="24"/>
          <w:szCs w:val="32"/>
        </w:rPr>
        <w:t>接到采购人通知后，及时供货，</w:t>
      </w:r>
      <w:r>
        <w:rPr>
          <w:sz w:val="24"/>
          <w:szCs w:val="32"/>
        </w:rPr>
        <w:t>不得以市场行情</w:t>
      </w:r>
      <w:r>
        <w:rPr>
          <w:rFonts w:hint="eastAsia"/>
          <w:sz w:val="24"/>
          <w:szCs w:val="32"/>
        </w:rPr>
        <w:t>紧</w:t>
      </w:r>
      <w:r>
        <w:rPr>
          <w:sz w:val="24"/>
          <w:szCs w:val="32"/>
        </w:rPr>
        <w:t>张等为借口，少送或迟送采购人通知的送货量</w:t>
      </w:r>
      <w:r>
        <w:rPr>
          <w:rFonts w:hint="eastAsia"/>
          <w:sz w:val="24"/>
          <w:szCs w:val="32"/>
        </w:rPr>
        <w:t>。</w:t>
      </w:r>
    </w:p>
    <w:p>
      <w:pPr>
        <w:spacing w:line="400" w:lineRule="exact"/>
        <w:ind w:firstLine="420" w:firstLineChars="175"/>
        <w:rPr>
          <w:sz w:val="24"/>
          <w:szCs w:val="32"/>
        </w:rPr>
      </w:pPr>
      <w:r>
        <w:rPr>
          <w:rFonts w:hint="eastAsia"/>
          <w:sz w:val="24"/>
          <w:szCs w:val="32"/>
        </w:rPr>
        <w:t>5、</w:t>
      </w:r>
      <w:r>
        <w:rPr>
          <w:sz w:val="24"/>
          <w:szCs w:val="32"/>
        </w:rPr>
        <w:t>中标人需提供7*24小时服务且维修人员须在接到维修电话后3小时内赶到现场处理问题，提供不间断的服务直至问题被解决。</w:t>
      </w:r>
    </w:p>
    <w:p>
      <w:pPr>
        <w:spacing w:line="400" w:lineRule="exact"/>
        <w:ind w:firstLine="420" w:firstLineChars="175"/>
        <w:rPr>
          <w:sz w:val="24"/>
          <w:szCs w:val="32"/>
        </w:rPr>
      </w:pPr>
      <w:r>
        <w:rPr>
          <w:rFonts w:hint="eastAsia"/>
          <w:sz w:val="24"/>
          <w:szCs w:val="32"/>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spacing w:line="400" w:lineRule="exact"/>
        <w:ind w:firstLine="480" w:firstLineChars="200"/>
        <w:rPr>
          <w:sz w:val="24"/>
          <w:szCs w:val="32"/>
        </w:rPr>
      </w:pPr>
      <w:r>
        <w:rPr>
          <w:rFonts w:hint="eastAsia"/>
          <w:sz w:val="24"/>
          <w:szCs w:val="32"/>
        </w:rPr>
        <w:t>7、</w:t>
      </w:r>
      <w:r>
        <w:rPr>
          <w:sz w:val="24"/>
          <w:szCs w:val="32"/>
        </w:rPr>
        <w:t>中标人应定期对气瓶及附件进行检验、保养、维修</w:t>
      </w:r>
      <w:r>
        <w:rPr>
          <w:rFonts w:hint="eastAsia"/>
          <w:sz w:val="24"/>
          <w:szCs w:val="32"/>
        </w:rPr>
        <w:t>，相关台帐资料及时提供给采购人。气瓶压力不足或漏气供应商免费予以更换。</w:t>
      </w:r>
    </w:p>
    <w:p>
      <w:pPr>
        <w:spacing w:line="400" w:lineRule="exact"/>
        <w:ind w:firstLine="420" w:firstLineChars="175"/>
        <w:rPr>
          <w:sz w:val="24"/>
          <w:szCs w:val="32"/>
        </w:rPr>
      </w:pPr>
      <w:r>
        <w:rPr>
          <w:rFonts w:hint="eastAsia"/>
          <w:sz w:val="24"/>
          <w:szCs w:val="32"/>
        </w:rPr>
        <w:t>8</w:t>
      </w:r>
      <w:r>
        <w:rPr>
          <w:sz w:val="24"/>
          <w:szCs w:val="32"/>
        </w:rPr>
        <w:t>、中标人所提供的气瓶维修、保养和定期检验工作及费用由中标人负责。</w:t>
      </w:r>
    </w:p>
    <w:p>
      <w:pPr>
        <w:spacing w:line="400" w:lineRule="exact"/>
        <w:ind w:firstLine="420" w:firstLineChars="175"/>
        <w:rPr>
          <w:sz w:val="24"/>
          <w:szCs w:val="32"/>
        </w:rPr>
      </w:pPr>
      <w:r>
        <w:rPr>
          <w:rFonts w:hint="eastAsia"/>
          <w:sz w:val="24"/>
          <w:szCs w:val="32"/>
        </w:rPr>
        <w:t>9、</w:t>
      </w:r>
      <w:r>
        <w:rPr>
          <w:sz w:val="24"/>
          <w:szCs w:val="32"/>
        </w:rPr>
        <w:t>投标人须指定1名项目负责人，全权代表投标人与采购人对接本项目并时刻保持密切联系和保证服务工作的正常进行。</w:t>
      </w:r>
    </w:p>
    <w:p>
      <w:pPr>
        <w:pStyle w:val="2"/>
        <w:rPr>
          <w:rFonts w:hint="default" w:eastAsia="宋体"/>
          <w:lang w:val="en-US" w:eastAsia="zh-CN"/>
        </w:rPr>
      </w:pPr>
      <w:r>
        <w:rPr>
          <w:rFonts w:hint="eastAsia"/>
          <w:sz w:val="24"/>
          <w:szCs w:val="32"/>
          <w:lang w:val="en-US" w:eastAsia="zh-CN"/>
        </w:rPr>
        <w:t>10、供应商免费提供周转瓶：氧气瓶100个、氮气气瓶20个、二氧化碳气瓶30个。</w:t>
      </w:r>
    </w:p>
    <w:p>
      <w:pPr>
        <w:autoSpaceDE w:val="0"/>
        <w:autoSpaceDN w:val="0"/>
        <w:adjustRightInd w:val="0"/>
        <w:spacing w:line="400" w:lineRule="exact"/>
        <w:jc w:val="left"/>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四、商务条款</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1.服务期：一年</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2.交付地点：南京市溧水区人民医院指定地点。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3.交付时间：收到采购方订单后液氧于</w:t>
      </w:r>
      <w:r>
        <w:rPr>
          <w:rFonts w:hint="eastAsia" w:asciiTheme="minorEastAsia" w:hAnsiTheme="minorEastAsia" w:eastAsiaTheme="minorEastAsia" w:cstheme="minorEastAsia"/>
          <w:b/>
          <w:bCs/>
          <w:sz w:val="24"/>
          <w:szCs w:val="24"/>
          <w:u w:val="single"/>
        </w:rPr>
        <w:t>3日</w:t>
      </w:r>
      <w:r>
        <w:rPr>
          <w:rFonts w:hint="eastAsia" w:asciiTheme="minorEastAsia" w:hAnsiTheme="minorEastAsia" w:eastAsiaTheme="minorEastAsia" w:cstheme="minorEastAsia"/>
          <w:sz w:val="24"/>
          <w:szCs w:val="24"/>
        </w:rPr>
        <w:t>内送货到位；其他气体于</w:t>
      </w:r>
      <w:r>
        <w:rPr>
          <w:rFonts w:hint="eastAsia" w:asciiTheme="minorEastAsia" w:hAnsiTheme="minorEastAsia" w:eastAsiaTheme="minorEastAsia" w:cstheme="minorEastAsia"/>
          <w:b/>
          <w:bCs/>
          <w:sz w:val="24"/>
          <w:szCs w:val="24"/>
          <w:u w:val="single"/>
        </w:rPr>
        <w:t>7日</w:t>
      </w:r>
      <w:r>
        <w:rPr>
          <w:rFonts w:hint="eastAsia" w:asciiTheme="minorEastAsia" w:hAnsiTheme="minorEastAsia" w:eastAsiaTheme="minorEastAsia" w:cstheme="minorEastAsia"/>
          <w:sz w:val="24"/>
          <w:szCs w:val="24"/>
        </w:rPr>
        <w:t>内送货到位。</w:t>
      </w:r>
    </w:p>
    <w:p>
      <w:pPr>
        <w:pStyle w:val="31"/>
        <w:spacing w:line="28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采购方自行组织验收，验收标准：国家标准、行业标准及采购方的实际需求等相应标准。供应商提供的货物、型号、规格、技术参数、质量或安装效果等不符合采购方要求或合同规定的，采购方有权拒收。</w:t>
      </w:r>
    </w:p>
    <w:p>
      <w:pPr>
        <w:pStyle w:val="31"/>
        <w:spacing w:line="280" w:lineRule="exact"/>
        <w:ind w:firstLine="0" w:firstLineChars="0"/>
        <w:rPr>
          <w:rFonts w:ascii="宋体" w:hAnsi="宋体" w:cs="宋体"/>
          <w:sz w:val="18"/>
          <w:szCs w:val="18"/>
        </w:rPr>
      </w:pPr>
      <w:r>
        <w:rPr>
          <w:rFonts w:hint="eastAsia" w:asciiTheme="minorEastAsia" w:hAnsiTheme="minorEastAsia" w:eastAsiaTheme="minorEastAsia" w:cstheme="minorEastAsia"/>
          <w:sz w:val="24"/>
          <w:szCs w:val="24"/>
        </w:rPr>
        <w:t>5.包装要求：供应商提供的货物包装，应符合国家快递包装和商品包装政府采购需求标准的有关要求。</w:t>
      </w:r>
    </w:p>
    <w:p>
      <w:pPr>
        <w:widowControl/>
        <w:spacing w:line="400" w:lineRule="exact"/>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6.付款条件</w:t>
      </w:r>
      <w:r>
        <w:rPr>
          <w:rFonts w:hint="eastAsia" w:asciiTheme="minorEastAsia" w:hAnsiTheme="minorEastAsia" w:eastAsiaTheme="minorEastAsia" w:cstheme="minorEastAsia"/>
          <w:b/>
          <w:color w:val="000000"/>
          <w:kern w:val="0"/>
          <w:sz w:val="24"/>
          <w:szCs w:val="24"/>
        </w:rPr>
        <w:t>：</w:t>
      </w:r>
      <w:r>
        <w:rPr>
          <w:rFonts w:hint="eastAsia" w:asciiTheme="minorEastAsia" w:hAnsiTheme="minorEastAsia" w:eastAsiaTheme="minorEastAsia" w:cstheme="minorEastAsia"/>
          <w:bCs/>
          <w:color w:val="000000"/>
          <w:kern w:val="0"/>
          <w:sz w:val="24"/>
          <w:szCs w:val="24"/>
          <w:u w:val="single"/>
        </w:rPr>
        <w:t>供货商开具符合国家规定的发票，采购人按正常流程于90日内付款，按采购人实际采购量结算。</w:t>
      </w:r>
    </w:p>
    <w:p>
      <w:pPr>
        <w:widowControl/>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7.违约责任 </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（1）供应商不得逾期交付货物，每逾期交付一天，采购方按合同总价的5‰收取滞纳金，如供应商逾期交货达十天，采购方有权解除合同，供应商应按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的30%承担违约责任。如供应商逾期次数超过5次，采购方可随时终止与供应商的合作关系，并有权向供应商追究赔偿责任，违约金为当批次</w:t>
      </w:r>
      <w:r>
        <w:rPr>
          <w:rFonts w:hint="eastAsia" w:asciiTheme="minorEastAsia" w:hAnsiTheme="minorEastAsia" w:eastAsiaTheme="minorEastAsia" w:cstheme="minorEastAsia"/>
          <w:sz w:val="24"/>
          <w:szCs w:val="24"/>
          <w:lang w:eastAsia="zh-CN"/>
        </w:rPr>
        <w:t>采购金额</w:t>
      </w:r>
      <w:r>
        <w:rPr>
          <w:rFonts w:hint="eastAsia" w:asciiTheme="minorEastAsia" w:hAnsiTheme="minorEastAsia" w:eastAsiaTheme="minorEastAsia" w:cstheme="minorEastAsia"/>
          <w:sz w:val="24"/>
          <w:szCs w:val="24"/>
        </w:rPr>
        <w:t>的30%。</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（3）乙方虚假承诺，或经权威部门检测提供的货物和服务不能满足采购文件要求，或是由于乙方的过错造成合同无法维续履行的，将被列入我院采购黑名单，乙方应按</w:t>
      </w:r>
      <w:r>
        <w:rPr>
          <w:rFonts w:hint="eastAsia" w:asciiTheme="minorEastAsia" w:hAnsiTheme="minorEastAsia" w:eastAsiaTheme="minorEastAsia" w:cstheme="minorEastAsia"/>
          <w:sz w:val="24"/>
          <w:szCs w:val="24"/>
          <w:lang w:eastAsia="zh-CN"/>
        </w:rPr>
        <w:t>当批次采购金额的</w:t>
      </w:r>
      <w:r>
        <w:rPr>
          <w:rFonts w:hint="eastAsia" w:asciiTheme="minorEastAsia" w:hAnsiTheme="minorEastAsia" w:eastAsiaTheme="minorEastAsia" w:cstheme="minorEastAsia"/>
          <w:sz w:val="24"/>
          <w:szCs w:val="24"/>
        </w:rPr>
        <w:t>30%承担违约责任。</w:t>
      </w:r>
    </w:p>
    <w:p>
      <w:pPr>
        <w:pStyle w:val="31"/>
        <w:spacing w:line="280" w:lineRule="exact"/>
        <w:ind w:firstLine="0" w:firstLineChars="0"/>
        <w:rPr>
          <w:rFonts w:asciiTheme="minorEastAsia" w:hAnsiTheme="minorEastAsia" w:eastAsiaTheme="minorEastAsia" w:cstheme="minorEastAsia"/>
          <w:sz w:val="24"/>
          <w:szCs w:val="24"/>
        </w:rPr>
      </w:pPr>
    </w:p>
    <w:p>
      <w:pPr>
        <w:autoSpaceDE w:val="0"/>
        <w:autoSpaceDN w:val="0"/>
        <w:adjustRightInd w:val="0"/>
        <w:spacing w:line="400" w:lineRule="exact"/>
        <w:jc w:val="left"/>
        <w:rPr>
          <w:rFonts w:ascii="仿宋" w:hAnsi="仿宋" w:eastAsia="仿宋"/>
          <w:bCs/>
          <w:sz w:val="24"/>
          <w:szCs w:val="24"/>
          <w:lang w:bidi="zh-CN"/>
        </w:rPr>
      </w:pPr>
      <w:r>
        <w:rPr>
          <w:rFonts w:hint="eastAsia" w:ascii="宋体" w:hAnsi="宋体"/>
          <w:b/>
          <w:bCs/>
          <w:i/>
          <w:color w:val="000000"/>
          <w:sz w:val="24"/>
          <w:szCs w:val="24"/>
          <w:u w:val="single"/>
        </w:rPr>
        <w:t>其他说明：以上商务条款是合同条款的一部分，并不是合同条款的全部内容。</w:t>
      </w:r>
    </w:p>
    <w:p>
      <w:pPr>
        <w:pStyle w:val="43"/>
        <w:ind w:right="-351"/>
        <w:rPr>
          <w:rFonts w:ascii="宋体" w:hAnsi="宋体" w:cs="宋体"/>
          <w:sz w:val="28"/>
          <w:szCs w:val="28"/>
          <w:lang w:bidi="zh-CN"/>
        </w:rPr>
      </w:pPr>
    </w:p>
    <w:p>
      <w:pPr>
        <w:pStyle w:val="31"/>
        <w:spacing w:line="280" w:lineRule="exact"/>
        <w:ind w:firstLine="0" w:firstLineChars="0"/>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highlight w:val="yellow"/>
          <w:u w:val="single"/>
        </w:rPr>
        <w:t>以上条款原则上均需响应，如有负偏离，评委小组根据我院实际需求判断是否影响最终结果。</w:t>
      </w:r>
    </w:p>
    <w:p>
      <w:pPr>
        <w:pStyle w:val="43"/>
        <w:ind w:right="-351"/>
        <w:rPr>
          <w:rFonts w:ascii="宋体" w:hAnsi="宋体" w:cs="宋体"/>
          <w:sz w:val="28"/>
          <w:szCs w:val="28"/>
          <w:lang w:bidi="zh-CN"/>
        </w:rPr>
      </w:pPr>
    </w:p>
    <w:p>
      <w:pPr>
        <w:pStyle w:val="43"/>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8"/>
        <w:tblW w:w="0" w:type="auto"/>
        <w:tblInd w:w="0" w:type="dxa"/>
        <w:tblLayout w:type="fixed"/>
        <w:tblCellMar>
          <w:top w:w="0" w:type="dxa"/>
          <w:left w:w="108" w:type="dxa"/>
          <w:bottom w:w="0" w:type="dxa"/>
          <w:right w:w="108" w:type="dxa"/>
        </w:tblCellMar>
      </w:tblPr>
      <w:tblGrid>
        <w:gridCol w:w="3691"/>
        <w:gridCol w:w="6090"/>
      </w:tblGrid>
      <w:tr>
        <w:tblPrEx>
          <w:tblCellMar>
            <w:top w:w="0" w:type="dxa"/>
            <w:left w:w="108" w:type="dxa"/>
            <w:bottom w:w="0" w:type="dxa"/>
            <w:right w:w="108" w:type="dxa"/>
          </w:tblCellMar>
        </w:tblPrEx>
        <w:trPr>
          <w:trHeight w:val="267" w:hRule="atLeast"/>
        </w:trPr>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甲  方：南京市溧水区人民医院</w:t>
            </w:r>
          </w:p>
        </w:tc>
        <w:tc>
          <w:tcPr>
            <w:tcW w:w="6090" w:type="dxa"/>
            <w:tcBorders>
              <w:top w:val="nil"/>
              <w:left w:val="nil"/>
              <w:bottom w:val="nil"/>
              <w:right w:val="nil"/>
            </w:tcBorders>
            <w:noWrap/>
          </w:tcPr>
          <w:p>
            <w:r>
              <w:rPr>
                <w:rFonts w:hint="eastAsia" w:ascii="宋体" w:hAnsi="宋体"/>
                <w:sz w:val="18"/>
                <w:szCs w:val="18"/>
              </w:rPr>
              <w:t>乙  方：</w:t>
            </w:r>
          </w:p>
        </w:tc>
      </w:tr>
      <w:tr>
        <w:tblPrEx>
          <w:tblCellMar>
            <w:top w:w="0" w:type="dxa"/>
            <w:left w:w="108" w:type="dxa"/>
            <w:bottom w:w="0" w:type="dxa"/>
            <w:right w:w="108" w:type="dxa"/>
          </w:tblCellMar>
        </w:tblPrEx>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住所地：溧水区永阳镇崇文路86号</w:t>
            </w:r>
          </w:p>
        </w:tc>
        <w:tc>
          <w:tcPr>
            <w:tcW w:w="6090"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w:t>
            </w: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根据《中华人民共和国政府采购法》、《中华人民共和国民法典》等法律法规的规定，甲乙双方经友好协商，按照院内询价编号为的询价结果，签订本合同，承诺共同信守。</w:t>
      </w:r>
    </w:p>
    <w:p>
      <w:pPr>
        <w:pStyle w:val="31"/>
        <w:numPr>
          <w:ilvl w:val="0"/>
          <w:numId w:val="3"/>
        </w:numPr>
        <w:ind w:firstLineChars="0"/>
        <w:rPr>
          <w:rFonts w:ascii="宋体" w:hAnsi="宋体"/>
          <w:sz w:val="18"/>
          <w:szCs w:val="18"/>
          <w:u w:val="single"/>
        </w:rPr>
      </w:pPr>
      <w:r>
        <w:rPr>
          <w:rFonts w:hint="eastAsia" w:ascii="宋体" w:hAnsi="宋体"/>
          <w:b/>
          <w:bCs/>
          <w:sz w:val="18"/>
          <w:szCs w:val="18"/>
        </w:rPr>
        <w:t>合同标的及价格</w:t>
      </w:r>
    </w:p>
    <w:p>
      <w:pPr>
        <w:pStyle w:val="31"/>
        <w:numPr>
          <w:ilvl w:val="0"/>
          <w:numId w:val="0"/>
        </w:numPr>
        <w:ind w:left="420" w:leftChars="0"/>
        <w:rPr>
          <w:rFonts w:ascii="宋体" w:hAnsi="宋体"/>
          <w:sz w:val="18"/>
          <w:szCs w:val="18"/>
          <w:u w:val="single"/>
        </w:rPr>
      </w:pPr>
      <w:r>
        <w:rPr>
          <w:rFonts w:hint="eastAsia" w:ascii="宋体" w:hAnsi="宋体"/>
          <w:sz w:val="18"/>
          <w:szCs w:val="18"/>
        </w:rPr>
        <w:t>供应商根据采购方要求提供下列产品（服务）：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49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491" w:type="dxa"/>
            <w:noWrap/>
          </w:tcPr>
          <w:p>
            <w:pPr>
              <w:spacing w:line="360" w:lineRule="auto"/>
              <w:jc w:val="center"/>
              <w:rPr>
                <w:rFonts w:ascii="宋体" w:hAnsi="宋体"/>
                <w:sz w:val="18"/>
                <w:szCs w:val="18"/>
              </w:rPr>
            </w:pPr>
            <w:r>
              <w:rPr>
                <w:rFonts w:hint="eastAsia" w:ascii="宋体" w:hAnsi="宋体"/>
                <w:sz w:val="18"/>
                <w:szCs w:val="18"/>
              </w:rPr>
              <w:t>序号</w:t>
            </w:r>
          </w:p>
        </w:tc>
        <w:tc>
          <w:tcPr>
            <w:tcW w:w="2491" w:type="dxa"/>
            <w:noWrap/>
          </w:tcPr>
          <w:p>
            <w:pPr>
              <w:spacing w:line="360" w:lineRule="auto"/>
              <w:jc w:val="center"/>
              <w:rPr>
                <w:rFonts w:ascii="宋体" w:hAnsi="宋体"/>
                <w:sz w:val="18"/>
                <w:szCs w:val="18"/>
              </w:rPr>
            </w:pPr>
            <w:r>
              <w:rPr>
                <w:rFonts w:hint="eastAsia" w:ascii="宋体" w:hAnsi="宋体"/>
                <w:sz w:val="18"/>
                <w:szCs w:val="18"/>
              </w:rPr>
              <w:t>名称</w:t>
            </w:r>
          </w:p>
        </w:tc>
        <w:tc>
          <w:tcPr>
            <w:tcW w:w="2130" w:type="dxa"/>
            <w:noWrap/>
          </w:tcPr>
          <w:p>
            <w:pPr>
              <w:spacing w:line="360" w:lineRule="auto"/>
              <w:jc w:val="center"/>
              <w:rPr>
                <w:rFonts w:ascii="宋体" w:hAnsi="宋体"/>
                <w:sz w:val="18"/>
                <w:szCs w:val="18"/>
              </w:rPr>
            </w:pPr>
            <w:r>
              <w:rPr>
                <w:rFonts w:hint="eastAsia" w:ascii="宋体" w:hAnsi="宋体"/>
                <w:sz w:val="18"/>
                <w:szCs w:val="18"/>
              </w:rPr>
              <w:t>规格</w:t>
            </w:r>
          </w:p>
        </w:tc>
        <w:tc>
          <w:tcPr>
            <w:tcW w:w="2130" w:type="dxa"/>
            <w:noWrap/>
          </w:tcPr>
          <w:p>
            <w:pPr>
              <w:spacing w:line="360" w:lineRule="auto"/>
              <w:jc w:val="center"/>
              <w:rPr>
                <w:rFonts w:ascii="宋体" w:hAnsi="宋体"/>
                <w:sz w:val="18"/>
                <w:szCs w:val="18"/>
              </w:rPr>
            </w:pPr>
            <w:r>
              <w:rPr>
                <w:rFonts w:hint="eastAsia" w:ascii="宋体" w:hAnsi="宋体"/>
                <w:sz w:val="18"/>
                <w:szCs w:val="18"/>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注：</w:t>
      </w:r>
      <w:r>
        <w:rPr>
          <w:rFonts w:ascii="宋体" w:hAnsi="宋体"/>
          <w:sz w:val="18"/>
          <w:szCs w:val="18"/>
        </w:rPr>
        <w:t>实际用量按实结算</w:t>
      </w:r>
      <w:r>
        <w:rPr>
          <w:rFonts w:hint="eastAsia" w:ascii="宋体" w:hAnsi="宋体"/>
          <w:sz w:val="18"/>
          <w:szCs w:val="18"/>
        </w:rPr>
        <w:t>。</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第二条  合同期限：自2021年   月   日-2022年  月  日</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第三条  服务条款</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w:t>
      </w:r>
      <w:r>
        <w:rPr>
          <w:rFonts w:ascii="宋体" w:hAnsi="宋体"/>
          <w:sz w:val="18"/>
          <w:szCs w:val="18"/>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ascii="宋体" w:hAnsi="宋体"/>
          <w:sz w:val="18"/>
          <w:szCs w:val="18"/>
        </w:rPr>
        <w:t>一切质量纠纷问题归由供应商负责。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w:t>
      </w:r>
      <w:r>
        <w:rPr>
          <w:rFonts w:ascii="宋体" w:hAnsi="宋体"/>
          <w:sz w:val="18"/>
          <w:szCs w:val="18"/>
        </w:rPr>
        <w:t>、医用气体必须符合国家相关标准，在正常使用情况下，能确保运输、贮存、使用安全，并保证不会对相关设施如储罐、输气管道等造成不良影响。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w:t>
      </w:r>
      <w:r>
        <w:rPr>
          <w:rFonts w:ascii="宋体" w:hAnsi="宋体"/>
          <w:sz w:val="18"/>
          <w:szCs w:val="18"/>
        </w:rPr>
        <w:t>、所供医用气体必须有质量检验证明以及合格证</w:t>
      </w:r>
      <w:r>
        <w:rPr>
          <w:rFonts w:hint="eastAsia" w:ascii="宋体" w:hAnsi="宋体"/>
          <w:sz w:val="18"/>
          <w:szCs w:val="18"/>
        </w:rPr>
        <w:t>，并及时提供给采购人</w:t>
      </w:r>
      <w:r>
        <w:rPr>
          <w:rFonts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w:t>
      </w:r>
      <w:r>
        <w:rPr>
          <w:rFonts w:ascii="宋体" w:hAnsi="宋体"/>
          <w:sz w:val="18"/>
          <w:szCs w:val="18"/>
        </w:rPr>
        <w:t>中标人</w:t>
      </w:r>
      <w:r>
        <w:rPr>
          <w:rFonts w:hint="eastAsia" w:ascii="宋体" w:hAnsi="宋体"/>
          <w:sz w:val="18"/>
          <w:szCs w:val="18"/>
        </w:rPr>
        <w:t>接到采购人通知后，及时供货，</w:t>
      </w:r>
      <w:r>
        <w:rPr>
          <w:rFonts w:ascii="宋体" w:hAnsi="宋体"/>
          <w:sz w:val="18"/>
          <w:szCs w:val="18"/>
        </w:rPr>
        <w:t>不得以市场行情</w:t>
      </w:r>
      <w:r>
        <w:rPr>
          <w:rFonts w:hint="eastAsia" w:ascii="宋体" w:hAnsi="宋体"/>
          <w:sz w:val="18"/>
          <w:szCs w:val="18"/>
        </w:rPr>
        <w:t>紧</w:t>
      </w:r>
      <w:r>
        <w:rPr>
          <w:rFonts w:ascii="宋体" w:hAnsi="宋体"/>
          <w:sz w:val="18"/>
          <w:szCs w:val="18"/>
        </w:rPr>
        <w:t>张等为借口，少送或迟送采购人通知的送货量</w:t>
      </w:r>
      <w:r>
        <w:rPr>
          <w:rFonts w:hint="eastAsia"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5、</w:t>
      </w:r>
      <w:r>
        <w:rPr>
          <w:rFonts w:ascii="宋体" w:hAnsi="宋体"/>
          <w:sz w:val="18"/>
          <w:szCs w:val="18"/>
        </w:rPr>
        <w:t>中标人需提供7*24小时服务且维修人员须在接到维修电话后3小时内赶到现场处理问题，提供不间断的服务直至问题被解决。</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7、</w:t>
      </w:r>
      <w:r>
        <w:rPr>
          <w:rFonts w:ascii="宋体" w:hAnsi="宋体"/>
          <w:sz w:val="18"/>
          <w:szCs w:val="18"/>
        </w:rPr>
        <w:t>中标人应定期对气瓶及附件进行检验、保养、维修</w:t>
      </w:r>
      <w:r>
        <w:rPr>
          <w:rFonts w:hint="eastAsia" w:ascii="宋体" w:hAnsi="宋体"/>
          <w:sz w:val="18"/>
          <w:szCs w:val="18"/>
        </w:rPr>
        <w:t>，相关台帐资料及时提供给采购人。气瓶压力不足或漏气供应商免费予以更换。</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8</w:t>
      </w:r>
      <w:r>
        <w:rPr>
          <w:rFonts w:ascii="宋体" w:hAnsi="宋体"/>
          <w:sz w:val="18"/>
          <w:szCs w:val="18"/>
        </w:rPr>
        <w:t>、中标人所提供的气瓶维修、保养和定期检验工作及费用由中标人负责。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9、</w:t>
      </w:r>
      <w:r>
        <w:rPr>
          <w:rFonts w:ascii="宋体" w:hAnsi="宋体"/>
          <w:sz w:val="18"/>
          <w:szCs w:val="18"/>
        </w:rPr>
        <w:t>投标人须指定1名项目负责人</w:t>
      </w:r>
      <w:r>
        <w:rPr>
          <w:rFonts w:hint="eastAsia" w:ascii="宋体" w:hAnsi="宋体"/>
          <w:sz w:val="18"/>
          <w:szCs w:val="18"/>
        </w:rPr>
        <w:t xml:space="preserve">        ，联系方式        </w:t>
      </w:r>
      <w:r>
        <w:rPr>
          <w:rFonts w:ascii="宋体" w:hAnsi="宋体"/>
          <w:sz w:val="18"/>
          <w:szCs w:val="18"/>
        </w:rPr>
        <w:t>，全权代表投标人与采购人对接本项目并时刻保持密切联系和保证服务工作的正常进行。</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第四条 合同款支付</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1、供货商开具符合国家规定的发票，采购人按正常流程于90日内付款，按采购人实际采购量结算。</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2、本项目价格</w:t>
      </w:r>
      <w:r>
        <w:rPr>
          <w:rFonts w:ascii="宋体" w:hAnsi="宋体"/>
          <w:sz w:val="18"/>
          <w:szCs w:val="18"/>
        </w:rPr>
        <w:t>包括产品货款、人工费、材料费、质检(自检)费、运输费装卸费、检测费年检费验收费、所有医用</w:t>
      </w:r>
      <w:r>
        <w:rPr>
          <w:rFonts w:hint="eastAsia" w:ascii="宋体" w:hAnsi="宋体"/>
          <w:sz w:val="18"/>
          <w:szCs w:val="18"/>
        </w:rPr>
        <w:t>液氧</w:t>
      </w:r>
      <w:r>
        <w:rPr>
          <w:rFonts w:ascii="宋体" w:hAnsi="宋体"/>
          <w:sz w:val="18"/>
          <w:szCs w:val="18"/>
        </w:rPr>
        <w:t>站内所有设备的维护(含安全阀、仪表校验)维修费、管理费、税费及售后服务费用等完成本项目所需的一切费用。</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第五条  交付与验收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1、交付地点：南京市溧水区人民医院指定地点。</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2、交付时间：收到采购方订单后液氧于</w:t>
      </w:r>
      <w:r>
        <w:rPr>
          <w:rFonts w:hint="eastAsia" w:ascii="宋体" w:hAnsi="宋体"/>
          <w:b/>
          <w:bCs/>
          <w:sz w:val="18"/>
          <w:szCs w:val="18"/>
          <w:u w:val="single"/>
        </w:rPr>
        <w:t>3日</w:t>
      </w:r>
      <w:r>
        <w:rPr>
          <w:rFonts w:hint="eastAsia" w:ascii="宋体" w:hAnsi="宋体"/>
          <w:sz w:val="18"/>
          <w:szCs w:val="18"/>
        </w:rPr>
        <w:t>内送货到位；其他气体于</w:t>
      </w:r>
      <w:r>
        <w:rPr>
          <w:rFonts w:hint="eastAsia" w:ascii="宋体" w:hAnsi="宋体"/>
          <w:b/>
          <w:bCs/>
          <w:sz w:val="18"/>
          <w:szCs w:val="18"/>
          <w:u w:val="single"/>
        </w:rPr>
        <w:t>7日</w:t>
      </w:r>
      <w:r>
        <w:rPr>
          <w:rFonts w:hint="eastAsia" w:ascii="宋体" w:hAnsi="宋体"/>
          <w:sz w:val="18"/>
          <w:szCs w:val="18"/>
        </w:rPr>
        <w:t>内送货到位。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验收：采购方自行组织验收，验收标准：国家标准、行业标准及采购方的实际需求等相应标准。供应商提供的货物、型号、规格、技术参数、质量或安装效果等不符合采购方要求或合同规定的，采购方有权拒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4、包装要求：供应商提供的货物包装，应符合国家快递包装和商品包装政府采购需求标准的有关要求。</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第六条  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（1）供应商不得逾期交付货物，每逾期交付一天，采购方按合同总价的5‰收取滞纳金，如供应商逾期交货达十天，采购方有权解除合同，供应商应按</w:t>
      </w:r>
      <w:r>
        <w:rPr>
          <w:rFonts w:hint="eastAsia" w:ascii="宋体" w:hAnsi="宋体"/>
          <w:sz w:val="18"/>
          <w:szCs w:val="18"/>
          <w:lang w:eastAsia="zh-CN"/>
        </w:rPr>
        <w:t>当批次采购金额</w:t>
      </w:r>
      <w:r>
        <w:rPr>
          <w:rFonts w:hint="eastAsia" w:ascii="宋体" w:hAnsi="宋体"/>
          <w:sz w:val="18"/>
          <w:szCs w:val="18"/>
        </w:rPr>
        <w:t>的30%承担违约责任。如供应商逾期次数超过5次，采购方可随时终止与供应商的合作关系，并有权向供应商追究赔偿责任，违约金为当批次</w:t>
      </w:r>
      <w:r>
        <w:rPr>
          <w:rFonts w:hint="eastAsia" w:ascii="宋体" w:hAnsi="宋体"/>
          <w:sz w:val="18"/>
          <w:szCs w:val="18"/>
          <w:lang w:eastAsia="zh-CN"/>
        </w:rPr>
        <w:t>采购金额</w:t>
      </w:r>
      <w:r>
        <w:rPr>
          <w:rFonts w:hint="eastAsia" w:ascii="宋体" w:hAnsi="宋体"/>
          <w:sz w:val="18"/>
          <w:szCs w:val="18"/>
        </w:rPr>
        <w:t>的30%。</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宋体" w:hAnsi="宋体"/>
          <w:sz w:val="18"/>
          <w:szCs w:val="18"/>
          <w:lang w:eastAsia="zh-CN"/>
        </w:rPr>
        <w:t>当批次采购金额</w:t>
      </w:r>
      <w:r>
        <w:rPr>
          <w:rFonts w:hint="eastAsia" w:ascii="宋体" w:hAnsi="宋体"/>
          <w:sz w:val="18"/>
          <w:szCs w:val="18"/>
        </w:rPr>
        <w:t>的30%承担违约责任。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（3）乙方虚假承诺，或经权威部门检测提供的货物和服务不能满足采购文件要求，或是由于乙方的过错造成合同无法维续履行的，将被列入我院采购黑名单，乙方应按</w:t>
      </w:r>
      <w:r>
        <w:rPr>
          <w:rFonts w:hint="eastAsia" w:ascii="宋体" w:hAnsi="宋体"/>
          <w:sz w:val="18"/>
          <w:szCs w:val="18"/>
          <w:lang w:eastAsia="zh-CN"/>
        </w:rPr>
        <w:t>当批次采购金额的</w:t>
      </w:r>
      <w:r>
        <w:rPr>
          <w:rFonts w:hint="eastAsia" w:ascii="宋体" w:hAnsi="宋体"/>
          <w:sz w:val="18"/>
          <w:szCs w:val="18"/>
        </w:rPr>
        <w:t>30%承担违约责任。</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第七条  争议的解决  </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因履行本合同引起的或与本合同有关的争议，甲、乙双方应首先通过友好协商解决，如果协商不能解决争议，可向采购方所在地有管辖权的人民法院提起诉讼。在诉讼期间，本合同应继续履行。</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第八条  合同生效及其他 </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2、本合同正本一式三份，具有同等法律效力，采购方执两份，一方执一份。</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3、本合同未尽事宜，遵照《民法典》有关条文执行。（以下无正文）</w:t>
      </w:r>
    </w:p>
    <w:p>
      <w:pPr>
        <w:rPr>
          <w:rFonts w:ascii="宋体" w:hAnsi="宋体"/>
          <w:sz w:val="18"/>
          <w:szCs w:val="18"/>
        </w:rPr>
      </w:pPr>
    </w:p>
    <w:p>
      <w:pPr>
        <w:rPr>
          <w:sz w:val="18"/>
          <w:szCs w:val="18"/>
        </w:rPr>
      </w:pPr>
      <w:r>
        <w:rPr>
          <w:rFonts w:hint="eastAsia" w:ascii="宋体" w:hAnsi="宋体"/>
          <w:sz w:val="18"/>
          <w:szCs w:val="18"/>
        </w:rPr>
        <w:t>甲方：（盖章）南京市溧水区人民医院</w:t>
      </w:r>
      <w:r>
        <w:rPr>
          <w:rFonts w:hint="eastAsia" w:ascii="宋体" w:hAnsi="宋体"/>
          <w:sz w:val="18"/>
          <w:szCs w:val="18"/>
          <w:lang w:val="en-US" w:eastAsia="zh-CN"/>
        </w:rPr>
        <w:t xml:space="preserve">             </w:t>
      </w:r>
      <w:r>
        <w:rPr>
          <w:rFonts w:hint="eastAsia" w:ascii="宋体" w:hAnsi="宋体"/>
          <w:sz w:val="18"/>
          <w:szCs w:val="18"/>
        </w:rPr>
        <w:t>乙方：（盖章）</w:t>
      </w:r>
    </w:p>
    <w:p>
      <w:pPr>
        <w:rPr>
          <w:sz w:val="18"/>
          <w:szCs w:val="18"/>
        </w:rPr>
      </w:pPr>
      <w:r>
        <w:rPr>
          <w:rFonts w:hint="eastAsia" w:ascii="宋体" w:hAnsi="宋体"/>
          <w:sz w:val="18"/>
          <w:szCs w:val="18"/>
        </w:rPr>
        <w:t>代表人：</w:t>
      </w:r>
      <w:r>
        <w:rPr>
          <w:rFonts w:hint="eastAsia" w:ascii="宋体" w:hAnsi="宋体"/>
          <w:sz w:val="18"/>
          <w:szCs w:val="18"/>
          <w:lang w:val="en-US" w:eastAsia="zh-CN"/>
        </w:rPr>
        <w:t xml:space="preserve">                                       </w:t>
      </w:r>
      <w:r>
        <w:rPr>
          <w:rFonts w:hint="eastAsia" w:ascii="宋体" w:hAnsi="宋体"/>
          <w:sz w:val="18"/>
          <w:szCs w:val="18"/>
        </w:rPr>
        <w:t>代表人：</w:t>
      </w:r>
    </w:p>
    <w:p>
      <w:pPr>
        <w:rPr>
          <w:sz w:val="18"/>
          <w:szCs w:val="18"/>
        </w:rPr>
      </w:pPr>
      <w:r>
        <w:rPr>
          <w:rFonts w:hint="eastAsia" w:ascii="宋体" w:hAnsi="宋体"/>
          <w:sz w:val="18"/>
          <w:szCs w:val="18"/>
        </w:rPr>
        <w:t>纳税人识别号：</w:t>
      </w:r>
      <w:r>
        <w:rPr>
          <w:rFonts w:hint="eastAsia" w:ascii="宋体" w:hAnsi="宋体"/>
          <w:sz w:val="18"/>
          <w:szCs w:val="18"/>
          <w:lang w:val="en-US" w:eastAsia="zh-CN"/>
        </w:rPr>
        <w:t xml:space="preserve">                                 </w:t>
      </w:r>
      <w:r>
        <w:rPr>
          <w:rFonts w:hint="eastAsia" w:ascii="宋体" w:hAnsi="宋体"/>
          <w:sz w:val="18"/>
          <w:szCs w:val="18"/>
        </w:rPr>
        <w:t>纳税人识别号：</w:t>
      </w:r>
    </w:p>
    <w:p>
      <w:pPr>
        <w:rPr>
          <w:sz w:val="18"/>
          <w:szCs w:val="18"/>
        </w:rPr>
      </w:pPr>
      <w:r>
        <w:rPr>
          <w:rFonts w:hint="eastAsia" w:ascii="宋体" w:hAnsi="宋体"/>
          <w:sz w:val="18"/>
          <w:szCs w:val="18"/>
        </w:rPr>
        <w:t>开户行：</w:t>
      </w:r>
      <w:r>
        <w:rPr>
          <w:rFonts w:hint="eastAsia" w:ascii="宋体" w:hAnsi="宋体"/>
          <w:sz w:val="18"/>
          <w:szCs w:val="18"/>
          <w:lang w:val="en-US" w:eastAsia="zh-CN"/>
        </w:rPr>
        <w:t xml:space="preserve">                                       </w:t>
      </w:r>
      <w:r>
        <w:rPr>
          <w:rFonts w:hint="eastAsia" w:ascii="宋体" w:hAnsi="宋体"/>
          <w:sz w:val="18"/>
          <w:szCs w:val="18"/>
        </w:rPr>
        <w:t>开户行：</w:t>
      </w:r>
    </w:p>
    <w:p>
      <w:pPr>
        <w:rPr>
          <w:sz w:val="18"/>
          <w:szCs w:val="18"/>
        </w:rPr>
      </w:pPr>
      <w:r>
        <w:rPr>
          <w:rFonts w:hint="eastAsia" w:ascii="宋体" w:hAnsi="宋体"/>
          <w:sz w:val="18"/>
          <w:szCs w:val="18"/>
        </w:rPr>
        <w:t>账号：</w:t>
      </w:r>
      <w:r>
        <w:rPr>
          <w:rFonts w:hint="eastAsia" w:ascii="宋体" w:hAnsi="宋体"/>
          <w:sz w:val="18"/>
          <w:szCs w:val="18"/>
          <w:lang w:val="en-US" w:eastAsia="zh-CN"/>
        </w:rPr>
        <w:t xml:space="preserve">                                         </w:t>
      </w:r>
      <w:r>
        <w:rPr>
          <w:rFonts w:hint="eastAsia" w:ascii="宋体" w:hAnsi="宋体"/>
          <w:sz w:val="18"/>
          <w:szCs w:val="18"/>
        </w:rPr>
        <w:t>账号：</w:t>
      </w:r>
    </w:p>
    <w:p>
      <w:pPr>
        <w:rPr>
          <w:sz w:val="18"/>
          <w:szCs w:val="18"/>
        </w:rPr>
      </w:pPr>
      <w:r>
        <w:rPr>
          <w:rFonts w:hint="eastAsia" w:ascii="宋体" w:hAnsi="宋体"/>
          <w:sz w:val="18"/>
          <w:szCs w:val="18"/>
        </w:rPr>
        <w:t>电话：</w:t>
      </w:r>
      <w:r>
        <w:rPr>
          <w:rFonts w:hint="eastAsia" w:ascii="宋体" w:hAnsi="宋体"/>
          <w:sz w:val="18"/>
          <w:szCs w:val="18"/>
          <w:lang w:val="en-US" w:eastAsia="zh-CN"/>
        </w:rPr>
        <w:t xml:space="preserve">                                         </w:t>
      </w:r>
      <w:r>
        <w:rPr>
          <w:rFonts w:hint="eastAsia" w:ascii="宋体" w:hAnsi="宋体"/>
          <w:sz w:val="18"/>
          <w:szCs w:val="18"/>
        </w:rPr>
        <w:t>电话：</w:t>
      </w:r>
    </w:p>
    <w:p>
      <w:pPr>
        <w:autoSpaceDE w:val="0"/>
        <w:autoSpaceDN w:val="0"/>
        <w:adjustRightInd w:val="0"/>
        <w:spacing w:line="400" w:lineRule="exact"/>
        <w:jc w:val="left"/>
        <w:rPr>
          <w:rFonts w:asciiTheme="minorEastAsia" w:hAnsiTheme="minorEastAsia" w:eastAsiaTheme="minorEastAsia" w:cstheme="minorEastAsia"/>
          <w:sz w:val="24"/>
          <w:szCs w:val="24"/>
        </w:rPr>
      </w:pPr>
      <w:r>
        <w:rPr>
          <w:rFonts w:hint="eastAsia" w:ascii="宋体" w:hAnsi="宋体"/>
          <w:sz w:val="18"/>
          <w:szCs w:val="18"/>
        </w:rPr>
        <w:t xml:space="preserve">签约日期：                                     签约日期：  </w:t>
      </w:r>
    </w:p>
    <w:p>
      <w:pPr>
        <w:pStyle w:val="43"/>
        <w:ind w:right="-351"/>
        <w:rPr>
          <w:rFonts w:asciiTheme="minorEastAsia" w:hAnsiTheme="minorEastAsia" w:eastAsiaTheme="minorEastAsia" w:cstheme="minorEastAsia"/>
          <w:b w:val="0"/>
          <w:bCs/>
          <w:sz w:val="24"/>
          <w:szCs w:val="24"/>
          <w:lang w:bidi="zh-CN"/>
        </w:rPr>
      </w:pPr>
    </w:p>
    <w:p>
      <w:pPr>
        <w:pStyle w:val="43"/>
        <w:ind w:right="-351"/>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询价响应文件格式</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eastAsia="黑体" w:cs="黑体"/>
          <w:color w:val="000000"/>
          <w:sz w:val="36"/>
          <w:szCs w:val="36"/>
          <w:lang w:val="zh-CN"/>
        </w:rPr>
      </w:pPr>
    </w:p>
    <w:p>
      <w:pPr>
        <w:autoSpaceDE w:val="0"/>
        <w:autoSpaceDN w:val="0"/>
        <w:adjustRightInd w:val="0"/>
        <w:spacing w:line="400" w:lineRule="exact"/>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autoSpaceDE w:val="0"/>
        <w:autoSpaceDN w:val="0"/>
        <w:adjustRightInd w:val="0"/>
        <w:spacing w:line="400" w:lineRule="exact"/>
        <w:ind w:firstLine="3253" w:firstLineChars="1350"/>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2、按询价要求，我们的询价单项报价详见《报价单</w:t>
      </w:r>
      <w:r>
        <w:rPr>
          <w:rFonts w:hint="eastAsia" w:asciiTheme="minorEastAsia" w:hAnsiTheme="minorEastAsia" w:eastAsiaTheme="minorEastAsia" w:cstheme="minorEastAsia"/>
          <w:color w:val="000000"/>
          <w:sz w:val="24"/>
          <w:szCs w:val="24"/>
        </w:rPr>
        <w:t>/开标一览表</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总报价为（大写）元人民币。</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spacing w:line="400" w:lineRule="exact"/>
        <w:jc w:val="left"/>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格式二、开标一览表</w:t>
      </w:r>
    </w:p>
    <w:p>
      <w:pPr>
        <w:widowControl/>
        <w:spacing w:line="4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开标一览表</w:t>
      </w:r>
    </w:p>
    <w:tbl>
      <w:tblPr>
        <w:tblStyle w:val="18"/>
        <w:tblW w:w="948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127"/>
        <w:gridCol w:w="1568"/>
        <w:gridCol w:w="1021"/>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招标编号</w:t>
            </w:r>
          </w:p>
        </w:tc>
        <w:tc>
          <w:tcPr>
            <w:tcW w:w="7461" w:type="dxa"/>
            <w:gridSpan w:val="4"/>
            <w:vAlign w:val="center"/>
          </w:tcPr>
          <w:p>
            <w:pPr>
              <w:spacing w:line="400" w:lineRule="exact"/>
              <w:ind w:firstLine="241" w:firstLineChars="100"/>
              <w:rPr>
                <w:rFonts w:ascii="宋体" w:hAnsi="宋体"/>
                <w:sz w:val="24"/>
                <w:szCs w:val="24"/>
              </w:rPr>
            </w:pPr>
            <w:r>
              <w:rPr>
                <w:rFonts w:hint="eastAsia" w:ascii="宋体" w:hAnsi="宋体"/>
                <w:b/>
                <w:sz w:val="24"/>
                <w:szCs w:val="24"/>
                <w:u w:val="single"/>
              </w:rPr>
              <w:t>LSRY-ZB2021-S059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名称</w:t>
            </w:r>
          </w:p>
        </w:tc>
        <w:tc>
          <w:tcPr>
            <w:tcW w:w="1568" w:type="dxa"/>
            <w:vAlign w:val="center"/>
          </w:tcPr>
          <w:p>
            <w:pPr>
              <w:spacing w:line="400" w:lineRule="exact"/>
              <w:jc w:val="center"/>
              <w:rPr>
                <w:rFonts w:ascii="宋体" w:hAnsi="宋体"/>
                <w:sz w:val="24"/>
                <w:szCs w:val="24"/>
              </w:rPr>
            </w:pPr>
            <w:r>
              <w:rPr>
                <w:rFonts w:hint="eastAsia" w:ascii="宋体" w:hAnsi="宋体"/>
                <w:sz w:val="24"/>
                <w:szCs w:val="24"/>
              </w:rPr>
              <w:t>单位</w:t>
            </w:r>
          </w:p>
        </w:tc>
        <w:tc>
          <w:tcPr>
            <w:tcW w:w="3766" w:type="dxa"/>
            <w:gridSpan w:val="2"/>
            <w:vAlign w:val="center"/>
          </w:tcPr>
          <w:p>
            <w:pPr>
              <w:spacing w:line="400" w:lineRule="exact"/>
              <w:ind w:firstLine="1200" w:firstLineChars="500"/>
              <w:rPr>
                <w:rFonts w:ascii="宋体" w:hAnsi="宋体"/>
                <w:sz w:val="24"/>
                <w:szCs w:val="24"/>
              </w:rPr>
            </w:pPr>
            <w:r>
              <w:rPr>
                <w:rFonts w:hint="eastAsia" w:ascii="宋体" w:hAnsi="宋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综合单价总报价</w:t>
            </w:r>
          </w:p>
        </w:tc>
        <w:tc>
          <w:tcPr>
            <w:tcW w:w="4716" w:type="dxa"/>
            <w:gridSpan w:val="3"/>
            <w:vAlign w:val="center"/>
          </w:tcPr>
          <w:p>
            <w:pPr>
              <w:spacing w:line="400" w:lineRule="exact"/>
              <w:rPr>
                <w:rFonts w:ascii="宋体" w:hAnsi="宋体"/>
                <w:sz w:val="24"/>
                <w:szCs w:val="24"/>
              </w:rPr>
            </w:pPr>
            <w:r>
              <w:rPr>
                <w:rFonts w:hint="eastAsia" w:ascii="宋体" w:hAnsi="宋体"/>
                <w:sz w:val="24"/>
                <w:szCs w:val="24"/>
              </w:rPr>
              <w:t>大写：</w:t>
            </w:r>
          </w:p>
        </w:tc>
        <w:tc>
          <w:tcPr>
            <w:tcW w:w="2745" w:type="dxa"/>
            <w:vAlign w:val="center"/>
          </w:tcPr>
          <w:p>
            <w:pPr>
              <w:spacing w:line="400" w:lineRule="exact"/>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供应商全称</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质保期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交货期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其他优惠条件</w:t>
            </w:r>
          </w:p>
        </w:tc>
        <w:tc>
          <w:tcPr>
            <w:tcW w:w="7461" w:type="dxa"/>
            <w:gridSpan w:val="4"/>
            <w:vAlign w:val="center"/>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备注</w:t>
            </w:r>
          </w:p>
        </w:tc>
        <w:tc>
          <w:tcPr>
            <w:tcW w:w="7461" w:type="dxa"/>
            <w:gridSpan w:val="4"/>
            <w:vAlign w:val="center"/>
          </w:tcPr>
          <w:p>
            <w:pPr>
              <w:spacing w:line="400" w:lineRule="exact"/>
              <w:rPr>
                <w:rFonts w:ascii="宋体" w:hAnsi="宋体"/>
                <w:sz w:val="24"/>
                <w:szCs w:val="24"/>
              </w:rPr>
            </w:pPr>
          </w:p>
          <w:p>
            <w:pPr>
              <w:spacing w:line="400" w:lineRule="exact"/>
              <w:rPr>
                <w:rFonts w:ascii="宋体" w:hAnsi="宋体"/>
                <w:sz w:val="24"/>
                <w:szCs w:val="24"/>
              </w:rPr>
            </w:pPr>
          </w:p>
        </w:tc>
      </w:tr>
    </w:tbl>
    <w:p>
      <w:pPr>
        <w:spacing w:line="400" w:lineRule="exact"/>
        <w:ind w:firstLine="720" w:firstLineChars="300"/>
        <w:rPr>
          <w:rFonts w:ascii="宋体" w:hAnsi="宋体"/>
          <w:sz w:val="24"/>
          <w:szCs w:val="24"/>
          <w:u w:val="single"/>
        </w:rPr>
      </w:pPr>
      <w:r>
        <w:rPr>
          <w:rFonts w:hint="eastAsia" w:ascii="宋体" w:hAnsi="宋体"/>
          <w:sz w:val="24"/>
          <w:szCs w:val="24"/>
        </w:rPr>
        <w:t>法定代表人或被授权人（签字或盖章）：</w:t>
      </w:r>
    </w:p>
    <w:p>
      <w:pPr>
        <w:spacing w:line="400" w:lineRule="exact"/>
        <w:ind w:firstLine="720" w:firstLineChars="300"/>
        <w:rPr>
          <w:rFonts w:ascii="宋体" w:hAnsi="宋体"/>
          <w:sz w:val="24"/>
          <w:szCs w:val="24"/>
        </w:rPr>
      </w:pPr>
      <w:r>
        <w:rPr>
          <w:rFonts w:hint="eastAsia" w:ascii="宋体" w:hAnsi="宋体"/>
          <w:sz w:val="24"/>
          <w:szCs w:val="24"/>
        </w:rPr>
        <w:t xml:space="preserve">日期： </w:t>
      </w:r>
    </w:p>
    <w:p>
      <w:pPr>
        <w:spacing w:line="400" w:lineRule="exact"/>
        <w:ind w:firstLine="723" w:firstLineChars="300"/>
      </w:pPr>
      <w:r>
        <w:rPr>
          <w:rFonts w:hint="eastAsia" w:ascii="宋体" w:hAnsi="宋体"/>
          <w:b/>
          <w:i/>
          <w:sz w:val="24"/>
          <w:szCs w:val="24"/>
          <w:u w:val="single"/>
        </w:rPr>
        <w:t>注：除投标文件中应有此表外，需另外准备一份用信封密封标记并单独提交。</w:t>
      </w: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格式三、法定代表人/负责人授权委托书</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兹授权同志，为我方代理人，其权限是：全权代表我方参与全权代表我方参与南京市溧水区人民医院</w:t>
      </w:r>
      <w:r>
        <w:rPr>
          <w:rFonts w:hint="eastAsia" w:asciiTheme="minorEastAsia" w:hAnsiTheme="minorEastAsia" w:eastAsiaTheme="minorEastAsia" w:cstheme="minorEastAsia"/>
          <w:sz w:val="24"/>
          <w:szCs w:val="24"/>
          <w:u w:val="single"/>
        </w:rPr>
        <w:t>医用气体(</w:t>
      </w:r>
      <w:r>
        <w:rPr>
          <w:rFonts w:hint="eastAsia" w:asciiTheme="minorEastAsia" w:hAnsiTheme="minorEastAsia" w:eastAsiaTheme="minorEastAsia" w:cstheme="minorEastAsia"/>
          <w:sz w:val="24"/>
          <w:szCs w:val="24"/>
        </w:rPr>
        <w:t>项目名称) 报价响应及相关活动，负责提供与签署确认一切文书资料，以及向贵方递交任何补充承诺。</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授权单位：                （盖章）    法定代表人：          （签名）</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年龄：          职务：    </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      联系方式：</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tbl>
      <w:tblPr>
        <w:tblStyle w:val="1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格式四、资格证明文件（参照《第一部分和第二部分内容》）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格式五、</w:t>
      </w:r>
      <w:r>
        <w:rPr>
          <w:rFonts w:hint="eastAsia" w:asciiTheme="minorEastAsia" w:hAnsiTheme="minorEastAsia" w:eastAsiaTheme="minorEastAsia" w:cstheme="minorEastAsia"/>
          <w:b/>
          <w:sz w:val="24"/>
          <w:szCs w:val="24"/>
        </w:rPr>
        <w:t>服务条款响应/偏离表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LSRY-ZB2021-S059</w:t>
      </w:r>
    </w:p>
    <w:tbl>
      <w:tblPr>
        <w:tblStyle w:val="18"/>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bl>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widowControl/>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spacing w:line="400" w:lineRule="exact"/>
        <w:ind w:right="-351"/>
        <w:rPr>
          <w:rFonts w:asciiTheme="minorEastAsia" w:hAnsiTheme="minorEastAsia" w:eastAsiaTheme="minorEastAsia" w:cstheme="minorEastAsia"/>
          <w:b w:val="0"/>
          <w:bCs/>
          <w:sz w:val="24"/>
          <w:szCs w:val="24"/>
        </w:rPr>
      </w:pPr>
    </w:p>
    <w:p>
      <w:pPr>
        <w:widowControl/>
        <w:snapToGrid w:val="0"/>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sz w:val="24"/>
          <w:szCs w:val="24"/>
        </w:rPr>
        <w:t>格式六、</w:t>
      </w:r>
      <w:r>
        <w:rPr>
          <w:rFonts w:hint="eastAsia" w:asciiTheme="minorEastAsia" w:hAnsiTheme="minorEastAsia" w:eastAsiaTheme="minorEastAsia" w:cstheme="minorEastAsia"/>
          <w:b/>
          <w:color w:val="000000"/>
          <w:kern w:val="0"/>
          <w:sz w:val="24"/>
          <w:szCs w:val="24"/>
          <w:lang w:val="zh-CN"/>
        </w:rPr>
        <w:t>商务条款偏离表格式</w:t>
      </w:r>
    </w:p>
    <w:p>
      <w:pPr>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根据第三部分《采购需求》商务条款的内容填写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30" w:type="dxa"/>
            <w:gridSpan w:val="4"/>
            <w:tcBorders>
              <w:top w:val="nil"/>
              <w:left w:val="nil"/>
              <w:right w:val="nil"/>
            </w:tcBorders>
            <w:noWrap/>
            <w:vAlign w:val="center"/>
          </w:tcPr>
          <w:p>
            <w:pPr>
              <w:widowControl/>
              <w:adjustRightInd w:val="0"/>
              <w:spacing w:line="400" w:lineRule="exact"/>
              <w:ind w:right="-424" w:rightChars="-202"/>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widowControl/>
              <w:adjustRightInd w:val="0"/>
              <w:spacing w:line="400" w:lineRule="exact"/>
              <w:ind w:firstLine="360" w:firstLineChars="15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rPr>
              <w:t>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序号</w:t>
            </w: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62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70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873" w:type="dxa"/>
            <w:gridSpan w:val="2"/>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372"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r>
    </w:tbl>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widowControl/>
        <w:adjustRightInd w:val="0"/>
        <w:spacing w:line="400" w:lineRule="exact"/>
        <w:jc w:val="left"/>
        <w:rPr>
          <w:rFonts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p>
    <w:p>
      <w:pPr>
        <w:spacing w:line="400" w:lineRule="exac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spacing w:line="400" w:lineRule="exact"/>
        <w:ind w:left="360" w:hanging="360" w:hangingChars="15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spacing w:line="400" w:lineRule="exact"/>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格式七、供应商已完成医院项目清单</w:t>
      </w:r>
    </w:p>
    <w:tbl>
      <w:tblPr>
        <w:tblStyle w:val="1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732"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80"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项目金额（元）</w:t>
            </w:r>
          </w:p>
        </w:tc>
        <w:tc>
          <w:tcPr>
            <w:tcW w:w="2493"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bl>
    <w:p>
      <w:pPr>
        <w:pStyle w:val="43"/>
        <w:spacing w:line="400" w:lineRule="exact"/>
        <w:ind w:right="-351"/>
        <w:jc w:val="center"/>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格式八、供应认为应当提供的其他资质</w:t>
      </w:r>
    </w:p>
    <w:p>
      <w:pPr>
        <w:pStyle w:val="43"/>
        <w:spacing w:line="400" w:lineRule="exact"/>
        <w:ind w:right="-351"/>
        <w:rPr>
          <w:rFonts w:asciiTheme="minorEastAsia" w:hAnsiTheme="minorEastAsia" w:eastAsiaTheme="minorEastAsia" w:cstheme="minorEastAsia"/>
          <w:sz w:val="24"/>
          <w:szCs w:val="24"/>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rPr>
        <w:t>格式九、</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4"/>
          <w:jc w:val="center"/>
        </w:pPr>
        <w:r>
          <w:rPr>
            <w:rFonts w:hint="eastAsia"/>
          </w:rPr>
          <w:t>24</w:t>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8641F"/>
    <w:multiLevelType w:val="multilevel"/>
    <w:tmpl w:val="0B08641F"/>
    <w:lvl w:ilvl="0" w:tentative="0">
      <w:start w:val="1"/>
      <w:numFmt w:val="japaneseCounting"/>
      <w:lvlText w:val="第%1条"/>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11127FC"/>
    <w:multiLevelType w:val="singleLevel"/>
    <w:tmpl w:val="411127FC"/>
    <w:lvl w:ilvl="0" w:tentative="0">
      <w:start w:val="1"/>
      <w:numFmt w:val="decimal"/>
      <w:suff w:val="nothing"/>
      <w:lvlText w:val="%1、"/>
      <w:lvlJc w:val="left"/>
    </w:lvl>
  </w:abstractNum>
  <w:abstractNum w:abstractNumId="3">
    <w:nsid w:val="58F9285E"/>
    <w:multiLevelType w:val="singleLevel"/>
    <w:tmpl w:val="58F9285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72B"/>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504"/>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8153A"/>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A7052"/>
    <w:rsid w:val="00FB1268"/>
    <w:rsid w:val="00FC067D"/>
    <w:rsid w:val="00FC3454"/>
    <w:rsid w:val="00FD121B"/>
    <w:rsid w:val="00FD179A"/>
    <w:rsid w:val="00FE0C75"/>
    <w:rsid w:val="00FE12F4"/>
    <w:rsid w:val="00FF6C8E"/>
    <w:rsid w:val="02430F75"/>
    <w:rsid w:val="02810B88"/>
    <w:rsid w:val="029E5C53"/>
    <w:rsid w:val="037B0880"/>
    <w:rsid w:val="06B51931"/>
    <w:rsid w:val="07AA4B14"/>
    <w:rsid w:val="08053B43"/>
    <w:rsid w:val="08CF7C6A"/>
    <w:rsid w:val="0A4C014E"/>
    <w:rsid w:val="0AA64B7B"/>
    <w:rsid w:val="0AB767D3"/>
    <w:rsid w:val="0B051B2C"/>
    <w:rsid w:val="0B1C514D"/>
    <w:rsid w:val="0B865999"/>
    <w:rsid w:val="0C9A1F0E"/>
    <w:rsid w:val="0D883727"/>
    <w:rsid w:val="0DCF619A"/>
    <w:rsid w:val="0DF458CC"/>
    <w:rsid w:val="0F1C7339"/>
    <w:rsid w:val="0F8213D0"/>
    <w:rsid w:val="0FBE62B9"/>
    <w:rsid w:val="108F0B81"/>
    <w:rsid w:val="10B9652C"/>
    <w:rsid w:val="11445224"/>
    <w:rsid w:val="11525488"/>
    <w:rsid w:val="1190195C"/>
    <w:rsid w:val="11A25F4E"/>
    <w:rsid w:val="123166C7"/>
    <w:rsid w:val="132066BF"/>
    <w:rsid w:val="147477B4"/>
    <w:rsid w:val="14E85BC4"/>
    <w:rsid w:val="150660B2"/>
    <w:rsid w:val="16F03B5E"/>
    <w:rsid w:val="175362BE"/>
    <w:rsid w:val="17796CF4"/>
    <w:rsid w:val="1845731C"/>
    <w:rsid w:val="18AC5A1F"/>
    <w:rsid w:val="1B6E7F38"/>
    <w:rsid w:val="1BD93C8D"/>
    <w:rsid w:val="1C000963"/>
    <w:rsid w:val="1DC23DEC"/>
    <w:rsid w:val="1DDB0BDE"/>
    <w:rsid w:val="1E0A5658"/>
    <w:rsid w:val="1E852806"/>
    <w:rsid w:val="1EC80FCD"/>
    <w:rsid w:val="1F2866C4"/>
    <w:rsid w:val="205A4FD3"/>
    <w:rsid w:val="20CA215A"/>
    <w:rsid w:val="213D151F"/>
    <w:rsid w:val="213D2819"/>
    <w:rsid w:val="225A18A5"/>
    <w:rsid w:val="22BE176B"/>
    <w:rsid w:val="23F876AD"/>
    <w:rsid w:val="24494091"/>
    <w:rsid w:val="247C2336"/>
    <w:rsid w:val="24890E75"/>
    <w:rsid w:val="25C27E1B"/>
    <w:rsid w:val="268C7923"/>
    <w:rsid w:val="275A0E47"/>
    <w:rsid w:val="299E309F"/>
    <w:rsid w:val="29E000E8"/>
    <w:rsid w:val="2A4E74DD"/>
    <w:rsid w:val="2A5A62A9"/>
    <w:rsid w:val="2BC006AE"/>
    <w:rsid w:val="2C0E662D"/>
    <w:rsid w:val="2C975AA3"/>
    <w:rsid w:val="2FAD37AE"/>
    <w:rsid w:val="30572A3B"/>
    <w:rsid w:val="305C1698"/>
    <w:rsid w:val="309F1558"/>
    <w:rsid w:val="314420BF"/>
    <w:rsid w:val="31F97A83"/>
    <w:rsid w:val="320640FD"/>
    <w:rsid w:val="3269717A"/>
    <w:rsid w:val="32BD194B"/>
    <w:rsid w:val="32D8146D"/>
    <w:rsid w:val="3448203F"/>
    <w:rsid w:val="34C95924"/>
    <w:rsid w:val="376F6E38"/>
    <w:rsid w:val="3811446A"/>
    <w:rsid w:val="385B5DD5"/>
    <w:rsid w:val="385E2BDC"/>
    <w:rsid w:val="387734F3"/>
    <w:rsid w:val="39444170"/>
    <w:rsid w:val="399A65C1"/>
    <w:rsid w:val="3A062C86"/>
    <w:rsid w:val="3A3C007F"/>
    <w:rsid w:val="3BE57662"/>
    <w:rsid w:val="3BF82C1F"/>
    <w:rsid w:val="3CAD3815"/>
    <w:rsid w:val="3EAA3929"/>
    <w:rsid w:val="3ED71B63"/>
    <w:rsid w:val="3F412AEB"/>
    <w:rsid w:val="417C0AF8"/>
    <w:rsid w:val="43526609"/>
    <w:rsid w:val="446D0CFE"/>
    <w:rsid w:val="44B8784A"/>
    <w:rsid w:val="44CE2941"/>
    <w:rsid w:val="44D42BEF"/>
    <w:rsid w:val="46124758"/>
    <w:rsid w:val="461B578F"/>
    <w:rsid w:val="477A1D01"/>
    <w:rsid w:val="479A2D0D"/>
    <w:rsid w:val="491761DF"/>
    <w:rsid w:val="49BA4068"/>
    <w:rsid w:val="4A1B612B"/>
    <w:rsid w:val="4A4A6FAE"/>
    <w:rsid w:val="4A835CA8"/>
    <w:rsid w:val="4B926025"/>
    <w:rsid w:val="4C451511"/>
    <w:rsid w:val="4C8E6214"/>
    <w:rsid w:val="4E8D63F1"/>
    <w:rsid w:val="4F6F2D9B"/>
    <w:rsid w:val="51212901"/>
    <w:rsid w:val="52150B4B"/>
    <w:rsid w:val="532A3769"/>
    <w:rsid w:val="53886BBB"/>
    <w:rsid w:val="56621B3F"/>
    <w:rsid w:val="56AA6101"/>
    <w:rsid w:val="577366D4"/>
    <w:rsid w:val="58210CB9"/>
    <w:rsid w:val="5A356B41"/>
    <w:rsid w:val="5BD63616"/>
    <w:rsid w:val="5CD86F4C"/>
    <w:rsid w:val="5DA232BA"/>
    <w:rsid w:val="5DC1605C"/>
    <w:rsid w:val="5EF01E22"/>
    <w:rsid w:val="5F265341"/>
    <w:rsid w:val="613A43A2"/>
    <w:rsid w:val="61DF4D94"/>
    <w:rsid w:val="637736FB"/>
    <w:rsid w:val="64A84B6A"/>
    <w:rsid w:val="65C37284"/>
    <w:rsid w:val="66DC15F8"/>
    <w:rsid w:val="68AE42C8"/>
    <w:rsid w:val="69D422BE"/>
    <w:rsid w:val="6A363E2F"/>
    <w:rsid w:val="6B4A76B4"/>
    <w:rsid w:val="6BCE4EB6"/>
    <w:rsid w:val="6CF12AA2"/>
    <w:rsid w:val="6DE23C03"/>
    <w:rsid w:val="6E214D9B"/>
    <w:rsid w:val="6EB33120"/>
    <w:rsid w:val="6EDB1241"/>
    <w:rsid w:val="6FA20A3D"/>
    <w:rsid w:val="6FFC4293"/>
    <w:rsid w:val="70FC7EB1"/>
    <w:rsid w:val="72042807"/>
    <w:rsid w:val="721D55D3"/>
    <w:rsid w:val="72C264BD"/>
    <w:rsid w:val="740E48BE"/>
    <w:rsid w:val="75045E75"/>
    <w:rsid w:val="75651F27"/>
    <w:rsid w:val="756C1F1F"/>
    <w:rsid w:val="76481012"/>
    <w:rsid w:val="7652436F"/>
    <w:rsid w:val="792B50ED"/>
    <w:rsid w:val="7A4820C3"/>
    <w:rsid w:val="7B085400"/>
    <w:rsid w:val="7B724521"/>
    <w:rsid w:val="7BC83752"/>
    <w:rsid w:val="7C2D66C1"/>
    <w:rsid w:val="7DA50A33"/>
    <w:rsid w:val="7DAF13BD"/>
    <w:rsid w:val="7E0E5FBE"/>
    <w:rsid w:val="7E58302A"/>
    <w:rsid w:val="7EBF7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rPr>
      <w:rFonts w:ascii="Times New Roman"/>
      <w:szCs w:val="21"/>
    </w:rPr>
  </w:style>
  <w:style w:type="paragraph" w:styleId="3">
    <w:name w:val="Body Text"/>
    <w:basedOn w:val="1"/>
    <w:qFormat/>
    <w:uiPriority w:val="99"/>
    <w:rPr>
      <w:rFonts w:ascii="宋体"/>
      <w:sz w:val="28"/>
    </w:rPr>
  </w:style>
  <w:style w:type="paragraph" w:styleId="7">
    <w:name w:val="Normal Indent"/>
    <w:basedOn w:val="1"/>
    <w:link w:val="40"/>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semiHidden/>
    <w:unhideWhenUsed/>
    <w:qFormat/>
    <w:uiPriority w:val="99"/>
    <w:pPr>
      <w:spacing w:after="120"/>
      <w:ind w:left="420" w:leftChars="200"/>
    </w:pPr>
  </w:style>
  <w:style w:type="paragraph" w:styleId="10">
    <w:name w:val="index 4"/>
    <w:basedOn w:val="1"/>
    <w:next w:val="1"/>
    <w:semiHidden/>
    <w:qFormat/>
    <w:uiPriority w:val="0"/>
    <w:pPr>
      <w:ind w:left="1260"/>
    </w:pPr>
  </w:style>
  <w:style w:type="paragraph" w:styleId="11">
    <w:name w:val="Plain Text"/>
    <w:basedOn w:val="1"/>
    <w:link w:val="27"/>
    <w:qFormat/>
    <w:uiPriority w:val="0"/>
    <w:rPr>
      <w:rFonts w:ascii="宋体" w:hAnsi="Courier New"/>
      <w:szCs w:val="21"/>
    </w:rPr>
  </w:style>
  <w:style w:type="paragraph" w:styleId="12">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3">
    <w:name w:val="Balloon Text"/>
    <w:basedOn w:val="1"/>
    <w:link w:val="34"/>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qFormat/>
    <w:uiPriority w:val="1"/>
    <w:pPr>
      <w:spacing w:before="1"/>
      <w:ind w:left="753"/>
    </w:pPr>
    <w:rPr>
      <w:rFonts w:ascii="宋体" w:hAnsi="宋体" w:cs="宋体"/>
      <w:sz w:val="44"/>
      <w:szCs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20"/>
    <w:link w:val="5"/>
    <w:semiHidden/>
    <w:qFormat/>
    <w:uiPriority w:val="9"/>
    <w:rPr>
      <w:rFonts w:asciiTheme="majorHAnsi" w:hAnsiTheme="majorHAnsi" w:eastAsiaTheme="majorEastAsia" w:cstheme="majorBidi"/>
      <w:b/>
      <w:bCs/>
      <w:sz w:val="32"/>
      <w:szCs w:val="32"/>
    </w:rPr>
  </w:style>
  <w:style w:type="character" w:customStyle="1" w:styleId="26">
    <w:name w:val="标题 4 Char"/>
    <w:basedOn w:val="20"/>
    <w:link w:val="6"/>
    <w:qFormat/>
    <w:uiPriority w:val="9"/>
    <w:rPr>
      <w:rFonts w:asciiTheme="majorHAnsi" w:hAnsiTheme="majorHAnsi" w:eastAsiaTheme="majorEastAsia" w:cstheme="majorBidi"/>
      <w:b/>
      <w:bCs/>
      <w:sz w:val="28"/>
      <w:szCs w:val="28"/>
    </w:rPr>
  </w:style>
  <w:style w:type="character" w:customStyle="1" w:styleId="27">
    <w:name w:val="纯文本 Char"/>
    <w:basedOn w:val="20"/>
    <w:link w:val="11"/>
    <w:qFormat/>
    <w:uiPriority w:val="0"/>
    <w:rPr>
      <w:rFonts w:ascii="宋体" w:hAnsi="Courier New" w:eastAsia="宋体" w:cs="Times New Roman"/>
      <w:szCs w:val="21"/>
    </w:rPr>
  </w:style>
  <w:style w:type="character" w:customStyle="1" w:styleId="28">
    <w:name w:val="正文文本缩进 2 Char"/>
    <w:basedOn w:val="20"/>
    <w:link w:val="12"/>
    <w:qFormat/>
    <w:uiPriority w:val="0"/>
    <w:rPr>
      <w:rFonts w:ascii="仿宋_GB2312" w:hAnsi="Times New Roman" w:eastAsia="仿宋_GB2312" w:cs="Times New Roman"/>
      <w:sz w:val="32"/>
    </w:rPr>
  </w:style>
  <w:style w:type="character" w:customStyle="1" w:styleId="29">
    <w:name w:val="页脚 Char"/>
    <w:basedOn w:val="20"/>
    <w:link w:val="14"/>
    <w:qFormat/>
    <w:uiPriority w:val="99"/>
    <w:rPr>
      <w:rFonts w:ascii="Times New Roman" w:hAnsi="Times New Roman" w:eastAsia="宋体" w:cs="Times New Roman"/>
      <w:sz w:val="18"/>
      <w:szCs w:val="18"/>
    </w:rPr>
  </w:style>
  <w:style w:type="character" w:customStyle="1" w:styleId="30">
    <w:name w:val="页眉 Char"/>
    <w:basedOn w:val="20"/>
    <w:link w:val="15"/>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20"/>
    <w:link w:val="9"/>
    <w:semiHidden/>
    <w:qFormat/>
    <w:uiPriority w:val="99"/>
    <w:rPr>
      <w:rFonts w:ascii="Times New Roman" w:hAnsi="Times New Roman" w:eastAsia="宋体" w:cs="Times New Roman"/>
    </w:rPr>
  </w:style>
  <w:style w:type="character" w:customStyle="1" w:styleId="34">
    <w:name w:val="批注框文本 Char"/>
    <w:basedOn w:val="20"/>
    <w:link w:val="13"/>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20"/>
    <w:qFormat/>
    <w:uiPriority w:val="0"/>
  </w:style>
  <w:style w:type="character" w:customStyle="1" w:styleId="37">
    <w:name w:val="标题 1 Char"/>
    <w:basedOn w:val="20"/>
    <w:link w:val="4"/>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7"/>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7"/>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4"/>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Lines="0" w:afterLines="0"/>
    </w:pPr>
    <w:rPr>
      <w:rFonts w:ascii="宋体" w:eastAsia="宋体"/>
    </w:rPr>
  </w:style>
  <w:style w:type="paragraph" w:customStyle="1" w:styleId="45">
    <w:name w:val="二级条标题"/>
    <w:basedOn w:val="46"/>
    <w:next w:val="47"/>
    <w:qFormat/>
    <w:uiPriority w:val="0"/>
    <w:pPr>
      <w:numPr>
        <w:ilvl w:val="2"/>
      </w:numPr>
      <w:spacing w:before="50" w:after="50"/>
      <w:outlineLvl w:val="3"/>
    </w:pPr>
  </w:style>
  <w:style w:type="paragraph" w:customStyle="1" w:styleId="46">
    <w:name w:val="一级条标题"/>
    <w:next w:val="4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1427</Words>
  <Characters>8139</Characters>
  <Lines>67</Lines>
  <Paragraphs>19</Paragraphs>
  <TotalTime>48</TotalTime>
  <ScaleCrop>false</ScaleCrop>
  <LinksUpToDate>false</LinksUpToDate>
  <CharactersWithSpaces>9547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2021-08-09T02:19:13Z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7C45EA0BCB2C4A6197C614AB0B3E6F2D</vt:lpwstr>
  </property>
</Properties>
</file>